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41" w:rsidRDefault="000C04C5" w:rsidP="00DF5B8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94F0E" w:rsidRDefault="00C94F0E" w:rsidP="00DF5B8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B86" w:rsidRPr="005F1EE4" w:rsidRDefault="00DF5B86" w:rsidP="00DF5B8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AD99FA" wp14:editId="40F8BE2C">
            <wp:extent cx="638175" cy="676275"/>
            <wp:effectExtent l="0" t="0" r="9525" b="9525"/>
            <wp:docPr id="1" name="Рисунок 1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B86" w:rsidRPr="005F1EE4" w:rsidRDefault="00DF5B86" w:rsidP="00DF5B86">
      <w:pPr>
        <w:widowControl w:val="0"/>
        <w:suppressAutoHyphens/>
        <w:autoSpaceDE w:val="0"/>
        <w:autoSpaceDN w:val="0"/>
        <w:adjustRightInd w:val="0"/>
        <w:spacing w:after="0" w:line="400" w:lineRule="exact"/>
        <w:ind w:hanging="426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1EE4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МИНИСТЕРСТВО НАУКИ И ВЫСШЕГО ОБРАЗОВАНИЯ РОССИЙСКОЙ ФЕДЕРАЦИИ</w:t>
      </w:r>
    </w:p>
    <w:p w:rsidR="00DF5B86" w:rsidRPr="005F1EE4" w:rsidRDefault="00DF5B86" w:rsidP="00C94F0E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</w:t>
      </w:r>
      <w:r w:rsidR="00C94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ЛЬНОЕ ГОСУДАРСТВЕННОЕ БЮДЖЕТНОЕ </w:t>
      </w: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ОБРАЗОВАТЕЛЬНОЕ</w:t>
      </w:r>
      <w:r w:rsidR="00C94F0E" w:rsidRPr="00C94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УЧРЕЖДЕНИЕ ВЫСШЕГО ОБРАЗОВАНИЯ</w:t>
      </w:r>
    </w:p>
    <w:p w:rsidR="00DF5B86" w:rsidRPr="005F1EE4" w:rsidRDefault="00DF5B86" w:rsidP="00DF5B86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«ДОНСКОЙ ГОСУДАРСТВЕННЫЙ ТЕХНИЧЕСКИЙ УНИВЕРСИТЕТ»</w:t>
      </w:r>
    </w:p>
    <w:p w:rsidR="00DF5B86" w:rsidRPr="005F1EE4" w:rsidRDefault="00DF5B86" w:rsidP="00DF5B86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(ДГТУ)</w:t>
      </w: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КАФЕДРА «</w:t>
      </w:r>
      <w:r w:rsidR="00012691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Э</w:t>
      </w:r>
      <w:r w:rsidR="000C04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кономика и менеджмент</w:t>
      </w:r>
      <w:r w:rsidRPr="005F1EE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»</w:t>
      </w: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F5B86" w:rsidRPr="005F1EE4" w:rsidRDefault="00DF5B86" w:rsidP="00DF5B8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DF5B86" w:rsidRDefault="00DF5B86" w:rsidP="00DE011A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E332A">
        <w:rPr>
          <w:rFonts w:ascii="Times New Roman" w:hAnsi="Times New Roman"/>
          <w:b/>
          <w:bCs/>
          <w:sz w:val="40"/>
          <w:szCs w:val="40"/>
        </w:rPr>
        <w:t>Методические указания</w:t>
      </w:r>
    </w:p>
    <w:p w:rsidR="00DF5B86" w:rsidRDefault="00DF5B86" w:rsidP="00DE011A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6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выполнению контрольной работы</w:t>
      </w:r>
    </w:p>
    <w:p w:rsidR="00DF5B86" w:rsidRPr="005F1EE4" w:rsidRDefault="00DF5B86" w:rsidP="00DE011A">
      <w:pPr>
        <w:keepNext/>
        <w:tabs>
          <w:tab w:val="left" w:pos="31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F1EE4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дисциплине «</w:t>
      </w:r>
      <w:r w:rsidR="000C04C5" w:rsidRPr="000C04C5">
        <w:rPr>
          <w:rFonts w:ascii="Times New Roman" w:eastAsia="Times New Roman" w:hAnsi="Times New Roman" w:cs="Times New Roman"/>
          <w:sz w:val="28"/>
          <w:szCs w:val="24"/>
          <w:lang w:eastAsia="ar-SA"/>
        </w:rPr>
        <w:t>Государственно-частное партнёрство</w:t>
      </w:r>
      <w:r w:rsidRPr="005F1EE4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DF5B86" w:rsidRPr="005F1EE4" w:rsidRDefault="00DF5B86" w:rsidP="00DF5B86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Pr="005F1EE4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94F0E" w:rsidRDefault="00C94F0E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1E57CF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DF5B86" w:rsidRPr="0065796B" w:rsidRDefault="00DF5B86" w:rsidP="00DF5B86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79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Ростов-на-Дону</w:t>
      </w:r>
    </w:p>
    <w:p w:rsidR="001E57CF" w:rsidRPr="0005412E" w:rsidRDefault="00DF5B86" w:rsidP="0005412E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E57CF" w:rsidRPr="0005412E" w:rsidSect="00D06FF2">
          <w:footerReference w:type="default" r:id="rId10"/>
          <w:pgSz w:w="11906" w:h="16838"/>
          <w:pgMar w:top="142" w:right="567" w:bottom="1134" w:left="1134" w:header="709" w:footer="709" w:gutter="0"/>
          <w:pgNumType w:start="0"/>
          <w:cols w:space="708"/>
          <w:titlePg/>
          <w:docGrid w:linePitch="360"/>
        </w:sectPr>
      </w:pPr>
      <w:r w:rsidRPr="0065796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700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A7B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DF5B86" w:rsidRPr="00D35658" w:rsidRDefault="00DF5B86" w:rsidP="00DF5B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6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УДК </w:t>
      </w:r>
      <w:r w:rsidR="00D35658" w:rsidRPr="00D35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0434">
        <w:rPr>
          <w:rFonts w:ascii="Times New Roman" w:eastAsia="Times New Roman" w:hAnsi="Times New Roman" w:cs="Times New Roman"/>
          <w:sz w:val="28"/>
          <w:szCs w:val="28"/>
          <w:lang w:eastAsia="ru-RU"/>
        </w:rPr>
        <w:t>339</w:t>
      </w:r>
    </w:p>
    <w:p w:rsidR="00DF5B86" w:rsidRPr="00D35658" w:rsidRDefault="00DF5B86" w:rsidP="00DF5B86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B86" w:rsidRPr="00D35658" w:rsidRDefault="00DF5B86" w:rsidP="00DF5B86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Составители: </w:t>
      </w:r>
      <w:r w:rsidR="00204677" w:rsidRPr="00D35658">
        <w:rPr>
          <w:rFonts w:ascii="Times New Roman" w:eastAsia="Times New Roman" w:hAnsi="Times New Roman" w:cs="Times New Roman"/>
          <w:sz w:val="28"/>
          <w:szCs w:val="28"/>
          <w:lang w:eastAsia="ru-RU"/>
        </w:rPr>
        <w:t>к.э.н., доцент Иванова Е.А.</w:t>
      </w:r>
      <w:r w:rsidRPr="00D356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56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F5B86" w:rsidRPr="00D35658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677" w:rsidRPr="00D35658" w:rsidRDefault="00DF5B86" w:rsidP="00DF5B86">
      <w:pPr>
        <w:widowControl w:val="0"/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565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Методические указания по выполнению </w:t>
      </w:r>
      <w:r w:rsidRPr="00D35658">
        <w:rPr>
          <w:rFonts w:ascii="Times New Roman" w:hAnsi="Times New Roman"/>
          <w:sz w:val="28"/>
          <w:szCs w:val="24"/>
        </w:rPr>
        <w:t xml:space="preserve">контрольной </w:t>
      </w:r>
      <w:r w:rsidRPr="00D3565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513EA8" w:rsidRPr="00D3565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3565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 w:rsidR="00513EA8" w:rsidRPr="00D3565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</w:t>
      </w:r>
      <w:r w:rsidRPr="00D35658">
        <w:rPr>
          <w:rFonts w:ascii="Times New Roman" w:eastAsia="Times New Roman" w:hAnsi="Times New Roman" w:cs="Times New Roman"/>
          <w:sz w:val="28"/>
          <w:szCs w:val="24"/>
          <w:lang w:eastAsia="ru-RU"/>
        </w:rPr>
        <w:t>дисциплине «</w:t>
      </w:r>
      <w:r w:rsidR="000C04C5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0C04C5" w:rsidRPr="000C04C5">
        <w:rPr>
          <w:rFonts w:ascii="Times New Roman" w:hAnsi="Times New Roman" w:cs="Times New Roman"/>
          <w:color w:val="000000"/>
          <w:sz w:val="28"/>
          <w:szCs w:val="28"/>
        </w:rPr>
        <w:t>осударственно-частное партнёрство</w:t>
      </w:r>
      <w:r w:rsidRPr="00D3565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». </w:t>
      </w:r>
    </w:p>
    <w:p w:rsidR="00DF5B86" w:rsidRPr="00D35658" w:rsidRDefault="00DF5B86" w:rsidP="00DF5B86">
      <w:pPr>
        <w:widowControl w:val="0"/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5658">
        <w:rPr>
          <w:rFonts w:ascii="Times New Roman" w:eastAsia="Times New Roman" w:hAnsi="Times New Roman" w:cs="Times New Roman"/>
          <w:sz w:val="28"/>
          <w:szCs w:val="24"/>
          <w:lang w:eastAsia="ru-RU"/>
        </w:rPr>
        <w:t>ДГТУ, г. Ростов-на-Дону, 20</w:t>
      </w:r>
      <w:r w:rsidR="00513EA8" w:rsidRPr="00D35658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7A7B3D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D3565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</w:p>
    <w:p w:rsidR="00DF5B86" w:rsidRPr="00D35658" w:rsidRDefault="00DF5B86" w:rsidP="00DF5B86">
      <w:pPr>
        <w:widowControl w:val="0"/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35658">
        <w:rPr>
          <w:rFonts w:ascii="Times New Roman" w:eastAsia="Times New Roman" w:hAnsi="Times New Roman" w:cs="Times New Roman"/>
          <w:sz w:val="28"/>
          <w:szCs w:val="24"/>
          <w:lang w:eastAsia="ru-RU"/>
        </w:rPr>
        <w:t>В методических указаниях изложены</w:t>
      </w:r>
      <w:r w:rsidRPr="00D35658">
        <w:rPr>
          <w:rFonts w:ascii="Times New Roman" w:hAnsi="Times New Roman" w:cs="Times New Roman"/>
          <w:sz w:val="28"/>
          <w:szCs w:val="28"/>
        </w:rPr>
        <w:t xml:space="preserve"> рекомендации</w:t>
      </w:r>
      <w:r w:rsidR="00B50645" w:rsidRPr="00D35658">
        <w:rPr>
          <w:rFonts w:ascii="Times New Roman" w:hAnsi="Times New Roman" w:cs="Times New Roman"/>
          <w:sz w:val="28"/>
          <w:szCs w:val="28"/>
        </w:rPr>
        <w:t xml:space="preserve"> по выполнению контрольной работы,</w:t>
      </w:r>
      <w:r w:rsidRPr="00D35658">
        <w:rPr>
          <w:rFonts w:ascii="Times New Roman" w:hAnsi="Times New Roman" w:cs="Times New Roman"/>
          <w:sz w:val="28"/>
          <w:szCs w:val="28"/>
        </w:rPr>
        <w:t xml:space="preserve"> требования к</w:t>
      </w:r>
      <w:r w:rsidR="00B50645" w:rsidRPr="00D35658">
        <w:rPr>
          <w:rFonts w:ascii="Times New Roman" w:hAnsi="Times New Roman" w:cs="Times New Roman"/>
          <w:sz w:val="28"/>
          <w:szCs w:val="28"/>
        </w:rPr>
        <w:t xml:space="preserve"> её</w:t>
      </w:r>
      <w:r w:rsidRPr="00D35658">
        <w:rPr>
          <w:rFonts w:ascii="Times New Roman" w:hAnsi="Times New Roman" w:cs="Times New Roman"/>
          <w:sz w:val="28"/>
          <w:szCs w:val="28"/>
        </w:rPr>
        <w:t xml:space="preserve"> структуре, содержанию</w:t>
      </w:r>
      <w:r w:rsidR="00B50645" w:rsidRPr="00D35658">
        <w:rPr>
          <w:rFonts w:ascii="Times New Roman" w:hAnsi="Times New Roman" w:cs="Times New Roman"/>
          <w:sz w:val="28"/>
          <w:szCs w:val="28"/>
        </w:rPr>
        <w:t xml:space="preserve"> и оформлению</w:t>
      </w:r>
      <w:r w:rsidRPr="00D35658">
        <w:rPr>
          <w:rFonts w:ascii="Times New Roman" w:hAnsi="Times New Roman" w:cs="Times New Roman"/>
          <w:sz w:val="28"/>
          <w:szCs w:val="28"/>
        </w:rPr>
        <w:t>.</w:t>
      </w:r>
    </w:p>
    <w:p w:rsidR="007A7B3D" w:rsidRPr="00513EA8" w:rsidRDefault="007A7B3D" w:rsidP="007A7B3D">
      <w:pPr>
        <w:widowControl w:val="0"/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Предназначено для </w:t>
      </w:r>
      <w:proofErr w:type="gramStart"/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заочной формы обучения по направлению </w:t>
      </w:r>
      <w:r w:rsidR="000C04C5" w:rsidRPr="000C04C5">
        <w:rPr>
          <w:rFonts w:ascii="Times New Roman" w:eastAsia="Times New Roman" w:hAnsi="Times New Roman" w:cs="Times New Roman"/>
          <w:sz w:val="28"/>
          <w:szCs w:val="24"/>
          <w:lang w:eastAsia="ru-RU"/>
        </w:rPr>
        <w:t>38.04.03 Экономика труда и управление персоналом группа</w:t>
      </w:r>
      <w:r w:rsidR="0028043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F5B86" w:rsidRPr="00D35658" w:rsidRDefault="00DF5B86" w:rsidP="00DF5B86">
      <w:pPr>
        <w:widowControl w:val="0"/>
        <w:autoSpaceDE w:val="0"/>
        <w:autoSpaceDN w:val="0"/>
        <w:adjustRightInd w:val="0"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  <w:r w:rsidRPr="00D35658"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 xml:space="preserve"> </w:t>
      </w:r>
    </w:p>
    <w:p w:rsidR="00DF5B86" w:rsidRPr="00513EA8" w:rsidRDefault="00D35658" w:rsidP="00DF5B86">
      <w:pPr>
        <w:spacing w:after="0" w:line="240" w:lineRule="auto"/>
        <w:ind w:left="3576" w:firstLine="67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УДК </w:t>
      </w:r>
      <w:r w:rsidR="00280434">
        <w:rPr>
          <w:rFonts w:ascii="Times New Roman" w:eastAsia="Times New Roman" w:hAnsi="Times New Roman" w:cs="Times New Roman"/>
          <w:sz w:val="28"/>
          <w:szCs w:val="28"/>
          <w:lang w:eastAsia="ru-RU"/>
        </w:rPr>
        <w:t>339</w:t>
      </w: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DF5B86" w:rsidRPr="00513EA8" w:rsidRDefault="00DF5B86" w:rsidP="00DF5B86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13EA8">
        <w:rPr>
          <w:rFonts w:ascii="Times New Roman" w:eastAsia="Calibri" w:hAnsi="Times New Roman"/>
          <w:sz w:val="28"/>
          <w:szCs w:val="28"/>
        </w:rPr>
        <w:t>Печатается по решению редакционно-издательского совета</w:t>
      </w:r>
    </w:p>
    <w:p w:rsidR="00DF5B86" w:rsidRPr="00513EA8" w:rsidRDefault="00DF5B86" w:rsidP="00DF5B86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13EA8">
        <w:rPr>
          <w:rFonts w:ascii="Times New Roman" w:eastAsia="Calibri" w:hAnsi="Times New Roman"/>
          <w:sz w:val="28"/>
          <w:szCs w:val="28"/>
        </w:rPr>
        <w:t>Донского государственного технического университета</w:t>
      </w: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513EA8" w:rsidRPr="00513EA8" w:rsidRDefault="00513EA8" w:rsidP="00513E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>Ответственный за выпуск: зав. кафедрой</w:t>
      </w:r>
      <w:proofErr w:type="gramEnd"/>
    </w:p>
    <w:p w:rsidR="00513EA8" w:rsidRPr="00513EA8" w:rsidRDefault="00513EA8" w:rsidP="00513E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>«Экономика и менеджмент»</w:t>
      </w:r>
    </w:p>
    <w:p w:rsidR="00DF5B86" w:rsidRPr="00513EA8" w:rsidRDefault="00513EA8" w:rsidP="00513E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 xml:space="preserve">д-р </w:t>
      </w:r>
      <w:proofErr w:type="spellStart"/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>экон</w:t>
      </w:r>
      <w:proofErr w:type="spellEnd"/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 xml:space="preserve">наук, профессор К.А. </w:t>
      </w:r>
      <w:proofErr w:type="spellStart"/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>Бармута</w:t>
      </w:r>
      <w:proofErr w:type="spellEnd"/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5B86" w:rsidRPr="00513EA8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В печать __.__.20__ г.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 xml:space="preserve">Формат 60×84/16. Объем __ </w:t>
      </w:r>
      <w:proofErr w:type="spellStart"/>
      <w:r w:rsidRPr="00513EA8">
        <w:rPr>
          <w:sz w:val="28"/>
          <w:szCs w:val="28"/>
        </w:rPr>
        <w:t>усл</w:t>
      </w:r>
      <w:proofErr w:type="spellEnd"/>
      <w:r w:rsidRPr="00513EA8">
        <w:rPr>
          <w:sz w:val="28"/>
          <w:szCs w:val="28"/>
        </w:rPr>
        <w:t>. п. л.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 xml:space="preserve">Тираж </w:t>
      </w:r>
      <w:r w:rsidRPr="00513EA8">
        <w:rPr>
          <w:i/>
          <w:sz w:val="28"/>
          <w:szCs w:val="28"/>
        </w:rPr>
        <w:t>50</w:t>
      </w:r>
      <w:r w:rsidRPr="00513EA8">
        <w:rPr>
          <w:sz w:val="28"/>
          <w:szCs w:val="28"/>
        </w:rPr>
        <w:t xml:space="preserve"> экз. Заказ № </w:t>
      </w:r>
      <w:r w:rsidR="00513EA8" w:rsidRPr="00513EA8">
        <w:rPr>
          <w:sz w:val="28"/>
          <w:szCs w:val="28"/>
        </w:rPr>
        <w:t>__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_____________________________________________________________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Издательский центр ДГТУ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Адрес университета и полиграфического предприятия: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344003, г. Ростов-на-Дону, пл. Гагарина, 1</w:t>
      </w:r>
    </w:p>
    <w:p w:rsidR="00DF5B86" w:rsidRPr="00513EA8" w:rsidRDefault="00DF5B86" w:rsidP="00DF5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5B86" w:rsidRPr="00513EA8" w:rsidRDefault="00DF5B86" w:rsidP="00DF5B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13EA8">
        <w:rPr>
          <w:rFonts w:ascii="Times New Roman" w:hAnsi="Times New Roman"/>
          <w:sz w:val="28"/>
          <w:szCs w:val="28"/>
        </w:rPr>
        <w:t xml:space="preserve">© Донской государственный </w:t>
      </w:r>
    </w:p>
    <w:p w:rsidR="001E57CF" w:rsidRPr="00235CC2" w:rsidRDefault="00DF5B86" w:rsidP="00235CC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  <w:sectPr w:rsidR="001E57CF" w:rsidRPr="00235CC2" w:rsidSect="001E57CF">
          <w:pgSz w:w="11906" w:h="16838"/>
          <w:pgMar w:top="1134" w:right="567" w:bottom="1134" w:left="1134" w:header="709" w:footer="709" w:gutter="0"/>
          <w:pgNumType w:start="0"/>
          <w:cols w:space="708"/>
          <w:titlePg/>
          <w:docGrid w:linePitch="360"/>
        </w:sectPr>
      </w:pPr>
      <w:r w:rsidRPr="00513EA8">
        <w:rPr>
          <w:rFonts w:ascii="Times New Roman" w:hAnsi="Times New Roman"/>
          <w:sz w:val="28"/>
          <w:szCs w:val="28"/>
        </w:rPr>
        <w:t xml:space="preserve">технический </w:t>
      </w:r>
      <w:r w:rsidR="00235CC2" w:rsidRPr="00513EA8">
        <w:rPr>
          <w:rFonts w:ascii="Times New Roman" w:hAnsi="Times New Roman"/>
          <w:sz w:val="28"/>
          <w:szCs w:val="28"/>
        </w:rPr>
        <w:t>университет, 20</w:t>
      </w:r>
      <w:r w:rsidR="00513EA8" w:rsidRPr="00513EA8">
        <w:rPr>
          <w:rFonts w:ascii="Times New Roman" w:hAnsi="Times New Roman"/>
          <w:sz w:val="28"/>
          <w:szCs w:val="28"/>
        </w:rPr>
        <w:t>2</w:t>
      </w:r>
      <w:r w:rsidR="007A7B3D">
        <w:rPr>
          <w:rFonts w:ascii="Times New Roman" w:hAnsi="Times New Roman"/>
          <w:sz w:val="28"/>
          <w:szCs w:val="28"/>
        </w:rPr>
        <w:t>6</w:t>
      </w:r>
    </w:p>
    <w:p w:rsidR="0065796B" w:rsidRPr="0065796B" w:rsidRDefault="0065796B" w:rsidP="0065796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5796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65796B" w:rsidRDefault="0065796B" w:rsidP="00260E66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38"/>
        <w:gridCol w:w="993"/>
      </w:tblGrid>
      <w:tr w:rsidR="00260E66" w:rsidRPr="00D35658" w:rsidTr="009C6176">
        <w:tc>
          <w:tcPr>
            <w:tcW w:w="562" w:type="dxa"/>
            <w:vAlign w:val="center"/>
          </w:tcPr>
          <w:p w:rsidR="00260E66" w:rsidRPr="00260E66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260E66" w:rsidRPr="00D35658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993" w:type="dxa"/>
            <w:vAlign w:val="center"/>
          </w:tcPr>
          <w:p w:rsidR="00260E66" w:rsidRPr="00D35658" w:rsidRDefault="009C6176" w:rsidP="009C6176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60E66" w:rsidRPr="00D35658" w:rsidTr="009C6176">
        <w:tc>
          <w:tcPr>
            <w:tcW w:w="562" w:type="dxa"/>
            <w:vAlign w:val="center"/>
          </w:tcPr>
          <w:p w:rsidR="00260E66" w:rsidRPr="00D35658" w:rsidRDefault="00B50645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vAlign w:val="center"/>
          </w:tcPr>
          <w:p w:rsidR="00260E66" w:rsidRPr="00D35658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выполнения контрольной работы</w:t>
            </w:r>
          </w:p>
        </w:tc>
        <w:tc>
          <w:tcPr>
            <w:tcW w:w="993" w:type="dxa"/>
            <w:vAlign w:val="center"/>
          </w:tcPr>
          <w:p w:rsidR="00260E66" w:rsidRPr="00D35658" w:rsidRDefault="00576EBB" w:rsidP="00576EBB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60E66" w:rsidRPr="00D35658" w:rsidTr="009C6176">
        <w:tc>
          <w:tcPr>
            <w:tcW w:w="562" w:type="dxa"/>
            <w:vAlign w:val="center"/>
          </w:tcPr>
          <w:p w:rsidR="00260E66" w:rsidRPr="00D35658" w:rsidRDefault="00B50645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vAlign w:val="center"/>
          </w:tcPr>
          <w:p w:rsidR="00260E66" w:rsidRPr="00D35658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этапы работы обучающегося при выполнении контрольной работы</w:t>
            </w:r>
          </w:p>
        </w:tc>
        <w:tc>
          <w:tcPr>
            <w:tcW w:w="993" w:type="dxa"/>
            <w:vAlign w:val="center"/>
          </w:tcPr>
          <w:p w:rsidR="00260E66" w:rsidRPr="00D35658" w:rsidRDefault="00576EBB" w:rsidP="00576EBB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60E66" w:rsidRPr="00D35658" w:rsidTr="009C6176">
        <w:tc>
          <w:tcPr>
            <w:tcW w:w="562" w:type="dxa"/>
            <w:vAlign w:val="center"/>
          </w:tcPr>
          <w:p w:rsidR="00260E66" w:rsidRPr="00D35658" w:rsidRDefault="00B50645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  <w:vAlign w:val="center"/>
          </w:tcPr>
          <w:p w:rsidR="00260E66" w:rsidRPr="00D35658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содержанию и оформлению контрольной работы</w:t>
            </w:r>
          </w:p>
        </w:tc>
        <w:tc>
          <w:tcPr>
            <w:tcW w:w="993" w:type="dxa"/>
            <w:vAlign w:val="center"/>
          </w:tcPr>
          <w:p w:rsidR="00260E66" w:rsidRPr="00D35658" w:rsidRDefault="00576EBB" w:rsidP="00576EBB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13EA8" w:rsidRPr="00D35658" w:rsidTr="009C6176">
        <w:trPr>
          <w:trHeight w:val="700"/>
        </w:trPr>
        <w:tc>
          <w:tcPr>
            <w:tcW w:w="562" w:type="dxa"/>
            <w:vAlign w:val="center"/>
          </w:tcPr>
          <w:p w:rsidR="00513EA8" w:rsidRPr="00D35658" w:rsidRDefault="00513EA8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  <w:vAlign w:val="center"/>
          </w:tcPr>
          <w:p w:rsidR="00513EA8" w:rsidRPr="00D35658" w:rsidRDefault="00513EA8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Задания для контрольной работы</w:t>
            </w:r>
          </w:p>
        </w:tc>
        <w:tc>
          <w:tcPr>
            <w:tcW w:w="993" w:type="dxa"/>
            <w:vAlign w:val="center"/>
          </w:tcPr>
          <w:p w:rsidR="00513EA8" w:rsidRPr="00D35658" w:rsidRDefault="00513EA8" w:rsidP="00576EBB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60E66" w:rsidRPr="00D35658" w:rsidTr="009C6176">
        <w:tc>
          <w:tcPr>
            <w:tcW w:w="562" w:type="dxa"/>
            <w:vAlign w:val="center"/>
          </w:tcPr>
          <w:p w:rsidR="00260E66" w:rsidRPr="00D35658" w:rsidRDefault="00513EA8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  <w:vAlign w:val="center"/>
          </w:tcPr>
          <w:p w:rsidR="00260E66" w:rsidRPr="00D35658" w:rsidRDefault="00EC7EA8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Критерии оценивания контрольной работы</w:t>
            </w:r>
          </w:p>
        </w:tc>
        <w:tc>
          <w:tcPr>
            <w:tcW w:w="993" w:type="dxa"/>
            <w:vAlign w:val="center"/>
          </w:tcPr>
          <w:p w:rsidR="00260E66" w:rsidRPr="00E93C64" w:rsidRDefault="00C501E6" w:rsidP="00D35658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A18BD" w:rsidRPr="009C6176" w:rsidTr="009C6176">
        <w:tc>
          <w:tcPr>
            <w:tcW w:w="8500" w:type="dxa"/>
            <w:gridSpan w:val="2"/>
            <w:vAlign w:val="center"/>
          </w:tcPr>
          <w:p w:rsidR="009A18BD" w:rsidRPr="00D35658" w:rsidRDefault="009A18BD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рекомендуемых информационных источников</w:t>
            </w:r>
          </w:p>
        </w:tc>
        <w:tc>
          <w:tcPr>
            <w:tcW w:w="993" w:type="dxa"/>
            <w:vAlign w:val="center"/>
          </w:tcPr>
          <w:p w:rsidR="009A18BD" w:rsidRPr="00D35658" w:rsidRDefault="00205D84" w:rsidP="00876946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769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65796B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260E66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65796B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C0D19" w:rsidRDefault="003C0D19" w:rsidP="0065796B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D1A0D" w:rsidRDefault="007D1A0D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A0D" w:rsidRDefault="007D1A0D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EA8" w:rsidRDefault="00EC7EA8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EA8" w:rsidRDefault="00EC7EA8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05B" w:rsidRPr="007E2DEC" w:rsidRDefault="00B50645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DEC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r w:rsidR="009C6176">
        <w:rPr>
          <w:rFonts w:ascii="Times New Roman" w:hAnsi="Times New Roman" w:cs="Times New Roman"/>
          <w:b/>
          <w:sz w:val="28"/>
          <w:szCs w:val="28"/>
        </w:rPr>
        <w:t>ведение</w:t>
      </w:r>
    </w:p>
    <w:p w:rsidR="00A12D0D" w:rsidRDefault="00A12D0D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D0D">
        <w:rPr>
          <w:rFonts w:ascii="Times New Roman" w:hAnsi="Times New Roman" w:cs="Times New Roman"/>
          <w:sz w:val="28"/>
          <w:szCs w:val="28"/>
        </w:rPr>
        <w:t xml:space="preserve">Методические указания по </w:t>
      </w:r>
      <w:r w:rsidR="000A78FD">
        <w:rPr>
          <w:rFonts w:ascii="Times New Roman" w:hAnsi="Times New Roman" w:cs="Times New Roman"/>
          <w:sz w:val="28"/>
          <w:szCs w:val="28"/>
        </w:rPr>
        <w:t>выполнению контрольной работы по дисциплине</w:t>
      </w:r>
      <w:r w:rsidRPr="00A12D0D">
        <w:rPr>
          <w:rFonts w:ascii="Times New Roman" w:hAnsi="Times New Roman" w:cs="Times New Roman"/>
          <w:sz w:val="28"/>
          <w:szCs w:val="28"/>
        </w:rPr>
        <w:t xml:space="preserve"> </w:t>
      </w:r>
      <w:r w:rsidR="00204677"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0C04C5">
        <w:rPr>
          <w:rFonts w:ascii="Times New Roman" w:hAnsi="Times New Roman" w:cs="Times New Roman"/>
          <w:sz w:val="28"/>
          <w:szCs w:val="28"/>
        </w:rPr>
        <w:t>Г</w:t>
      </w:r>
      <w:r w:rsidR="000C04C5" w:rsidRPr="000C04C5">
        <w:rPr>
          <w:rFonts w:ascii="Times New Roman" w:hAnsi="Times New Roman" w:cs="Times New Roman"/>
          <w:sz w:val="28"/>
          <w:szCs w:val="28"/>
        </w:rPr>
        <w:t>осударственно-частное партнёрство</w:t>
      </w:r>
      <w:r w:rsidR="00204677"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B50645"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Pr="00A12D0D">
        <w:rPr>
          <w:rFonts w:ascii="Times New Roman" w:hAnsi="Times New Roman" w:cs="Times New Roman"/>
          <w:sz w:val="28"/>
          <w:szCs w:val="28"/>
        </w:rPr>
        <w:t xml:space="preserve"> представляют собой комплекс разъяснений, позволяющих студентам эффективно спланировать и организовать процесс самостоятельного</w:t>
      </w:r>
      <w:r w:rsidR="00FE3DD1">
        <w:rPr>
          <w:rFonts w:ascii="Times New Roman" w:hAnsi="Times New Roman" w:cs="Times New Roman"/>
          <w:sz w:val="28"/>
          <w:szCs w:val="28"/>
        </w:rPr>
        <w:t xml:space="preserve"> и углубленного изучения курса, а также выполнить контрольную работу.</w:t>
      </w:r>
      <w:r w:rsidRPr="00A12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910" w:rsidRPr="00641FF2" w:rsidRDefault="00927FCD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FF2">
        <w:rPr>
          <w:rFonts w:ascii="Times New Roman" w:hAnsi="Times New Roman" w:cs="Times New Roman"/>
          <w:sz w:val="28"/>
          <w:szCs w:val="28"/>
        </w:rPr>
        <w:t xml:space="preserve">По </w:t>
      </w:r>
      <w:r w:rsidRPr="00641FF2">
        <w:rPr>
          <w:rFonts w:ascii="Times New Roman" w:hAnsi="Times New Roman" w:cs="Times New Roman"/>
          <w:sz w:val="28"/>
          <w:szCs w:val="28"/>
        </w:rPr>
        <w:t xml:space="preserve">дисциплине </w:t>
      </w:r>
      <w:r w:rsidR="00204677" w:rsidRPr="00205D84">
        <w:rPr>
          <w:rFonts w:ascii="Times New Roman" w:hAnsi="Times New Roman" w:cs="Times New Roman"/>
          <w:sz w:val="28"/>
          <w:szCs w:val="28"/>
        </w:rPr>
        <w:t>«</w:t>
      </w:r>
      <w:r w:rsidR="00280434">
        <w:rPr>
          <w:rFonts w:ascii="Times New Roman" w:hAnsi="Times New Roman" w:cs="Times New Roman"/>
          <w:sz w:val="28"/>
          <w:szCs w:val="28"/>
        </w:rPr>
        <w:t>Управление качеством и конкурентоспособностью потребительских товаров</w:t>
      </w:r>
      <w:r w:rsidR="00204677" w:rsidRPr="00205D84">
        <w:rPr>
          <w:rFonts w:ascii="Times New Roman" w:hAnsi="Times New Roman" w:cs="Times New Roman"/>
          <w:sz w:val="28"/>
          <w:szCs w:val="28"/>
        </w:rPr>
        <w:t>»</w:t>
      </w:r>
      <w:r w:rsidR="004D0F62" w:rsidRPr="00205D84">
        <w:rPr>
          <w:rFonts w:ascii="Times New Roman" w:hAnsi="Times New Roman" w:cs="Times New Roman"/>
          <w:sz w:val="28"/>
          <w:szCs w:val="28"/>
        </w:rPr>
        <w:t>,</w:t>
      </w:r>
      <w:r w:rsidRPr="00205D84">
        <w:rPr>
          <w:rFonts w:ascii="Times New Roman" w:hAnsi="Times New Roman" w:cs="Times New Roman"/>
          <w:sz w:val="28"/>
          <w:szCs w:val="28"/>
        </w:rPr>
        <w:t xml:space="preserve"> </w:t>
      </w:r>
      <w:r w:rsidRPr="00641FF2">
        <w:rPr>
          <w:rFonts w:ascii="Times New Roman" w:hAnsi="Times New Roman" w:cs="Times New Roman"/>
          <w:sz w:val="28"/>
          <w:szCs w:val="28"/>
        </w:rPr>
        <w:t>согласно учебному плану</w:t>
      </w:r>
      <w:r w:rsidR="004D0F62" w:rsidRPr="00641FF2">
        <w:rPr>
          <w:rFonts w:ascii="Times New Roman" w:hAnsi="Times New Roman" w:cs="Times New Roman"/>
          <w:sz w:val="28"/>
          <w:szCs w:val="28"/>
        </w:rPr>
        <w:t>,</w:t>
      </w:r>
      <w:r w:rsidR="00A12D0D" w:rsidRPr="00641FF2">
        <w:rPr>
          <w:rFonts w:ascii="Times New Roman" w:hAnsi="Times New Roman" w:cs="Times New Roman"/>
          <w:sz w:val="28"/>
          <w:szCs w:val="28"/>
        </w:rPr>
        <w:t xml:space="preserve"> большая часть времени отводится на самостоятельную работу.</w:t>
      </w:r>
      <w:r w:rsidR="00DB1910" w:rsidRPr="00641FF2">
        <w:rPr>
          <w:rFonts w:ascii="Times New Roman" w:hAnsi="Times New Roman" w:cs="Times New Roman"/>
          <w:sz w:val="28"/>
          <w:szCs w:val="28"/>
        </w:rPr>
        <w:t xml:space="preserve"> </w:t>
      </w:r>
      <w:r w:rsidR="00AB6E57" w:rsidRPr="00641FF2">
        <w:rPr>
          <w:rFonts w:ascii="Times New Roman" w:hAnsi="Times New Roman" w:cs="Times New Roman"/>
          <w:sz w:val="28"/>
          <w:szCs w:val="28"/>
        </w:rPr>
        <w:t xml:space="preserve">Основная форма самостоятельной работы студентов заочной формы обучения – выполнение контрольных работ </w:t>
      </w:r>
      <w:r w:rsidR="00E47BC4" w:rsidRPr="00641FF2">
        <w:rPr>
          <w:rFonts w:ascii="Times New Roman" w:hAnsi="Times New Roman" w:cs="Times New Roman"/>
          <w:sz w:val="28"/>
          <w:szCs w:val="28"/>
        </w:rPr>
        <w:t>по вопросам (темам)</w:t>
      </w:r>
      <w:r w:rsidR="00184FF2" w:rsidRPr="00641FF2">
        <w:rPr>
          <w:rFonts w:ascii="Times New Roman" w:hAnsi="Times New Roman" w:cs="Times New Roman"/>
          <w:sz w:val="28"/>
          <w:szCs w:val="28"/>
        </w:rPr>
        <w:t>, указанным в программе</w:t>
      </w:r>
      <w:r w:rsidR="00AB6E57" w:rsidRPr="00641FF2">
        <w:rPr>
          <w:rFonts w:ascii="Times New Roman" w:hAnsi="Times New Roman" w:cs="Times New Roman"/>
          <w:sz w:val="28"/>
          <w:szCs w:val="28"/>
        </w:rPr>
        <w:t>.</w:t>
      </w:r>
      <w:r w:rsidR="00A0235B" w:rsidRPr="00641FF2">
        <w:rPr>
          <w:rFonts w:ascii="Times New Roman" w:hAnsi="Times New Roman" w:cs="Times New Roman"/>
          <w:sz w:val="28"/>
          <w:szCs w:val="28"/>
        </w:rPr>
        <w:t xml:space="preserve"> </w:t>
      </w:r>
      <w:r w:rsidR="00184FF2" w:rsidRPr="00641FF2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r w:rsidR="00AB6E57" w:rsidRPr="00641FF2">
        <w:rPr>
          <w:rFonts w:ascii="Times New Roman" w:hAnsi="Times New Roman" w:cs="Times New Roman"/>
          <w:sz w:val="28"/>
          <w:szCs w:val="28"/>
        </w:rPr>
        <w:t>вопросы курса излагаются на установочной лекции. З</w:t>
      </w:r>
      <w:r w:rsidR="00A0235B" w:rsidRPr="00641FF2">
        <w:rPr>
          <w:rFonts w:ascii="Times New Roman" w:hAnsi="Times New Roman" w:cs="Times New Roman"/>
          <w:sz w:val="28"/>
          <w:szCs w:val="28"/>
        </w:rPr>
        <w:t xml:space="preserve">акрепление </w:t>
      </w:r>
      <w:r w:rsidR="00184FF2" w:rsidRPr="00641FF2">
        <w:rPr>
          <w:rFonts w:ascii="Times New Roman" w:hAnsi="Times New Roman" w:cs="Times New Roman"/>
          <w:sz w:val="28"/>
          <w:szCs w:val="28"/>
        </w:rPr>
        <w:t xml:space="preserve">практического </w:t>
      </w:r>
      <w:r w:rsidR="00A0235B" w:rsidRPr="00641FF2">
        <w:rPr>
          <w:rFonts w:ascii="Times New Roman" w:hAnsi="Times New Roman" w:cs="Times New Roman"/>
          <w:sz w:val="28"/>
          <w:szCs w:val="28"/>
        </w:rPr>
        <w:t>матери</w:t>
      </w:r>
      <w:r w:rsidR="00204677" w:rsidRPr="00641FF2">
        <w:rPr>
          <w:rFonts w:ascii="Times New Roman" w:hAnsi="Times New Roman" w:cs="Times New Roman"/>
          <w:sz w:val="28"/>
          <w:szCs w:val="28"/>
        </w:rPr>
        <w:t>ала выполняется на практических</w:t>
      </w:r>
      <w:r w:rsidR="00A0235B" w:rsidRPr="00641FF2">
        <w:rPr>
          <w:rFonts w:ascii="Times New Roman" w:hAnsi="Times New Roman" w:cs="Times New Roman"/>
          <w:sz w:val="28"/>
          <w:szCs w:val="28"/>
        </w:rPr>
        <w:t xml:space="preserve"> занятиях</w:t>
      </w:r>
      <w:r w:rsidR="00204677" w:rsidRPr="00641FF2">
        <w:rPr>
          <w:rFonts w:ascii="Times New Roman" w:hAnsi="Times New Roman" w:cs="Times New Roman"/>
          <w:sz w:val="28"/>
          <w:szCs w:val="28"/>
        </w:rPr>
        <w:t xml:space="preserve">. </w:t>
      </w:r>
      <w:r w:rsidR="00184FF2" w:rsidRPr="00641FF2">
        <w:rPr>
          <w:rFonts w:ascii="Times New Roman" w:hAnsi="Times New Roman" w:cs="Times New Roman"/>
          <w:sz w:val="28"/>
          <w:szCs w:val="28"/>
        </w:rPr>
        <w:t>Значительную часть необходимой информации студенты должны приобретать в процессе самостоятельного изучения учебной и научной литературы</w:t>
      </w:r>
    </w:p>
    <w:p w:rsidR="006A2189" w:rsidRPr="003D58B6" w:rsidRDefault="006A2189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FF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заданий письменных контрольных работ должна</w:t>
      </w: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A2189" w:rsidRPr="003D58B6" w:rsidRDefault="00E47BC4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7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уровень знаний</w:t>
      </w:r>
      <w:r w:rsidR="006A2189"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по определенной теме (разделу);</w:t>
      </w:r>
    </w:p>
    <w:p w:rsidR="006A2189" w:rsidRPr="003D58B6" w:rsidRDefault="001879F8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A2189"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понимание сущности изучаемых предметов и явлений, их закономерностей;</w:t>
      </w:r>
    </w:p>
    <w:p w:rsidR="006A2189" w:rsidRPr="003D58B6" w:rsidRDefault="006A2189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7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умение самостоятельно делать выводы и обобщения;</w:t>
      </w:r>
    </w:p>
    <w:p w:rsidR="006A2189" w:rsidRPr="003D58B6" w:rsidRDefault="006A2189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7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 использовать знания и навыки;</w:t>
      </w:r>
    </w:p>
    <w:p w:rsidR="008304E9" w:rsidRDefault="006A2189" w:rsidP="001879F8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7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работать</w:t>
      </w:r>
      <w:r w:rsidR="00DB1910">
        <w:rPr>
          <w:rFonts w:ascii="Times New Roman" w:hAnsi="Times New Roman" w:cs="Times New Roman"/>
          <w:sz w:val="28"/>
          <w:szCs w:val="28"/>
        </w:rPr>
        <w:t xml:space="preserve"> с литературой.</w:t>
      </w:r>
      <w:r w:rsidRPr="00A12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FDD" w:rsidRDefault="00FE0FDD" w:rsidP="00842892">
      <w:pPr>
        <w:tabs>
          <w:tab w:val="left" w:pos="8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2D0D" w:rsidRDefault="00B50645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6579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2D0D" w:rsidRPr="00A12D0D">
        <w:rPr>
          <w:rFonts w:ascii="Times New Roman" w:hAnsi="Times New Roman" w:cs="Times New Roman"/>
          <w:b/>
          <w:sz w:val="28"/>
          <w:szCs w:val="28"/>
        </w:rPr>
        <w:t>Цели выполнения контрольной работы</w:t>
      </w:r>
    </w:p>
    <w:p w:rsidR="00CA214D" w:rsidRPr="00CA214D" w:rsidRDefault="00DB1910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Цели</w:t>
      </w:r>
      <w:r w:rsidR="00CA214D"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выполнения контрольной работы для студентов заочной формы обучения заключается в следующем:</w:t>
      </w:r>
      <w:r w:rsidR="00FE0F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CA214D" w:rsidRPr="00CA214D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>- развить способность к анализу учебной и нормативной литературы;</w:t>
      </w:r>
    </w:p>
    <w:p w:rsidR="00CA214D" w:rsidRPr="00CA214D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выработать умение систематизировать и обобщать научный </w:t>
      </w:r>
      <w:r w:rsidR="004B23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материал, а также практически </w:t>
      </w: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>его оценивать;</w:t>
      </w:r>
    </w:p>
    <w:p w:rsidR="00CA214D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>- формировать и укреплять навыки усвоения общетеоретических понятий, аргументированного, логического, грамотного изложения положений теории</w:t>
      </w:r>
      <w:r w:rsidR="00A023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дисциплины</w:t>
      </w: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FE0FDD" w:rsidRPr="00FE0FDD" w:rsidRDefault="00FE0FD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E0FD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- </w:t>
      </w:r>
      <w:r w:rsidR="0032057A">
        <w:rPr>
          <w:rFonts w:ascii="Times New Roman" w:hAnsi="Times New Roman" w:cs="Times New Roman"/>
          <w:sz w:val="28"/>
          <w:szCs w:val="28"/>
        </w:rPr>
        <w:t xml:space="preserve">активизировать </w:t>
      </w:r>
      <w:r w:rsidRPr="00FE0FDD">
        <w:rPr>
          <w:rFonts w:ascii="Times New Roman" w:hAnsi="Times New Roman" w:cs="Times New Roman"/>
          <w:sz w:val="28"/>
          <w:szCs w:val="28"/>
        </w:rPr>
        <w:t>критическое мышление и способность анализировать информацию;</w:t>
      </w:r>
    </w:p>
    <w:p w:rsidR="00C14894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>- развить умение применять эти положения на практике.</w:t>
      </w:r>
    </w:p>
    <w:p w:rsidR="00CA214D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28A9" w:rsidRPr="008F28A9" w:rsidRDefault="00EB1719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6579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F28A9" w:rsidRPr="008F2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этапы работы обучающегося при выполнении контрольной работы</w:t>
      </w:r>
    </w:p>
    <w:p w:rsidR="008F28A9" w:rsidRDefault="008F28A9" w:rsidP="008428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64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выполнении контрольной</w:t>
      </w:r>
      <w:r w:rsidRPr="00996664">
        <w:rPr>
          <w:rFonts w:ascii="Times New Roman" w:hAnsi="Times New Roman" w:cs="Times New Roman"/>
          <w:sz w:val="28"/>
          <w:szCs w:val="28"/>
        </w:rPr>
        <w:t xml:space="preserve"> </w:t>
      </w:r>
      <w:r w:rsidR="00FE3DD1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996664">
        <w:rPr>
          <w:rFonts w:ascii="Times New Roman" w:hAnsi="Times New Roman" w:cs="Times New Roman"/>
          <w:sz w:val="28"/>
          <w:szCs w:val="28"/>
        </w:rPr>
        <w:t>необходимо проявить навыки самостоятельной работы, умение пользоваться источниками</w:t>
      </w:r>
      <w:r w:rsidR="00FE3DD1">
        <w:rPr>
          <w:rFonts w:ascii="Times New Roman" w:hAnsi="Times New Roman" w:cs="Times New Roman"/>
          <w:sz w:val="28"/>
          <w:szCs w:val="28"/>
        </w:rPr>
        <w:t xml:space="preserve"> литературы учебной и научной</w:t>
      </w:r>
      <w:r w:rsidRPr="00996664">
        <w:rPr>
          <w:rFonts w:ascii="Times New Roman" w:hAnsi="Times New Roman" w:cs="Times New Roman"/>
          <w:sz w:val="28"/>
          <w:szCs w:val="28"/>
        </w:rPr>
        <w:t>. Содержание работы необходимо излагать своими словами, логически последовательно.</w:t>
      </w:r>
    </w:p>
    <w:p w:rsidR="008F28A9" w:rsidRPr="00996664" w:rsidRDefault="00AB6E57" w:rsidP="0084289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Начинать работу необходимо</w:t>
      </w:r>
      <w:r w:rsidR="008F28A9" w:rsidRPr="00996664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подробного </w:t>
      </w:r>
      <w:r w:rsidR="008F28A9" w:rsidRPr="00996664">
        <w:rPr>
          <w:sz w:val="28"/>
          <w:szCs w:val="28"/>
        </w:rPr>
        <w:t xml:space="preserve">изучения методических рекомендаций по дисциплине. Далее </w:t>
      </w:r>
      <w:r>
        <w:rPr>
          <w:sz w:val="28"/>
          <w:szCs w:val="28"/>
        </w:rPr>
        <w:t xml:space="preserve">следует </w:t>
      </w:r>
      <w:r w:rsidR="008F28A9" w:rsidRPr="00996664">
        <w:rPr>
          <w:sz w:val="28"/>
          <w:szCs w:val="28"/>
        </w:rPr>
        <w:t xml:space="preserve">подобрать </w:t>
      </w:r>
      <w:r w:rsidR="008F28A9">
        <w:rPr>
          <w:sz w:val="28"/>
          <w:szCs w:val="28"/>
        </w:rPr>
        <w:t xml:space="preserve">основную </w:t>
      </w:r>
      <w:r w:rsidR="008F28A9" w:rsidRPr="00996664">
        <w:rPr>
          <w:sz w:val="28"/>
          <w:szCs w:val="28"/>
        </w:rPr>
        <w:t>литературу</w:t>
      </w:r>
      <w:r w:rsidR="008F28A9">
        <w:rPr>
          <w:sz w:val="28"/>
          <w:szCs w:val="28"/>
        </w:rPr>
        <w:t xml:space="preserve"> в соответствии с вариантными заданиями контрольной</w:t>
      </w:r>
      <w:r w:rsidR="00FE3DD1">
        <w:rPr>
          <w:sz w:val="28"/>
          <w:szCs w:val="28"/>
        </w:rPr>
        <w:t xml:space="preserve"> работы</w:t>
      </w:r>
      <w:r w:rsidR="008F28A9" w:rsidRPr="00996664">
        <w:rPr>
          <w:sz w:val="28"/>
          <w:szCs w:val="28"/>
        </w:rPr>
        <w:t xml:space="preserve">. В процессе написания работы можно </w:t>
      </w:r>
      <w:r w:rsidR="008F28A9">
        <w:rPr>
          <w:sz w:val="28"/>
          <w:szCs w:val="28"/>
        </w:rPr>
        <w:t>использовать</w:t>
      </w:r>
      <w:r w:rsidR="008F28A9" w:rsidRPr="00996664">
        <w:rPr>
          <w:sz w:val="28"/>
          <w:szCs w:val="28"/>
        </w:rPr>
        <w:t xml:space="preserve"> дополнительную литературу, более углубленно рассматривающую различные аспекты темы. В случае затруднения в выборе литературы можно обратиться за</w:t>
      </w:r>
      <w:r w:rsidR="008F28A9">
        <w:rPr>
          <w:sz w:val="28"/>
          <w:szCs w:val="28"/>
        </w:rPr>
        <w:t xml:space="preserve"> консультацией к преподавателю.</w:t>
      </w:r>
    </w:p>
    <w:p w:rsidR="00A0235B" w:rsidRDefault="00D0733E" w:rsidP="0084289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Далее</w:t>
      </w:r>
      <w:r w:rsidR="004B233B">
        <w:rPr>
          <w:sz w:val="28"/>
          <w:szCs w:val="28"/>
        </w:rPr>
        <w:t>,</w:t>
      </w:r>
      <w:r>
        <w:rPr>
          <w:sz w:val="28"/>
          <w:szCs w:val="28"/>
        </w:rPr>
        <w:t xml:space="preserve"> н</w:t>
      </w:r>
      <w:r w:rsidR="008F28A9" w:rsidRPr="00996664">
        <w:rPr>
          <w:sz w:val="28"/>
          <w:szCs w:val="28"/>
        </w:rPr>
        <w:t>а основе изученного материала</w:t>
      </w:r>
      <w:r w:rsidR="004B233B">
        <w:rPr>
          <w:sz w:val="28"/>
          <w:szCs w:val="28"/>
        </w:rPr>
        <w:t>,</w:t>
      </w:r>
      <w:r w:rsidR="008F28A9" w:rsidRPr="00996664">
        <w:rPr>
          <w:sz w:val="28"/>
          <w:szCs w:val="28"/>
        </w:rPr>
        <w:t xml:space="preserve"> составить развернутый план, придерживаясь которого, следует излагать содержание </w:t>
      </w:r>
      <w:r w:rsidR="008F28A9">
        <w:rPr>
          <w:sz w:val="28"/>
          <w:szCs w:val="28"/>
        </w:rPr>
        <w:t>заданий</w:t>
      </w:r>
      <w:r w:rsidR="00F267C9">
        <w:rPr>
          <w:sz w:val="28"/>
          <w:szCs w:val="28"/>
        </w:rPr>
        <w:t>.</w:t>
      </w:r>
    </w:p>
    <w:p w:rsidR="00AC33D5" w:rsidRDefault="00AC33D5" w:rsidP="00842892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  <w:r w:rsidRPr="00996664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Выполненную контрольную работу студенты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регистрируют в деканате, </w:t>
      </w:r>
      <w:r w:rsidRPr="0065796B">
        <w:rPr>
          <w:rFonts w:ascii="Times New Roman" w:hAnsi="Times New Roman" w:cs="Times New Roman"/>
          <w:color w:val="000000"/>
          <w:sz w:val="28"/>
          <w:szCs w:val="28"/>
        </w:rPr>
        <w:t>за которым закреплена выпускающая кафедра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996664">
        <w:rPr>
          <w:rFonts w:ascii="Times New Roman" w:hAnsi="Times New Roman" w:cs="Times New Roman"/>
          <w:color w:val="000000"/>
          <w:sz w:val="28"/>
          <w:szCs w:val="28"/>
        </w:rPr>
        <w:t xml:space="preserve">направляют на проверку преподавателю </w:t>
      </w:r>
      <w:r>
        <w:rPr>
          <w:rFonts w:ascii="Times New Roman" w:hAnsi="Times New Roman" w:cs="Times New Roman"/>
          <w:color w:val="000000"/>
          <w:sz w:val="28"/>
          <w:szCs w:val="28"/>
        </w:rPr>
        <w:t>не позднее, чем за 3 дня до промежуточной аттестации по данной дисциплине</w:t>
      </w:r>
      <w:r w:rsidRPr="0065796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C33D5" w:rsidRPr="00AC33D5" w:rsidRDefault="00AC33D5" w:rsidP="00842892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3EDE">
        <w:rPr>
          <w:rFonts w:ascii="Times New Roman" w:hAnsi="Times New Roman"/>
          <w:sz w:val="28"/>
          <w:szCs w:val="28"/>
          <w:lang w:eastAsia="ru-RU"/>
        </w:rPr>
        <w:t xml:space="preserve">После проверки преподаватель дает </w:t>
      </w:r>
      <w:r>
        <w:rPr>
          <w:rFonts w:ascii="Times New Roman" w:hAnsi="Times New Roman"/>
          <w:sz w:val="28"/>
          <w:szCs w:val="28"/>
          <w:lang w:eastAsia="ru-RU"/>
        </w:rPr>
        <w:t xml:space="preserve">рецензию </w:t>
      </w:r>
      <w:r w:rsidRPr="00223EDE">
        <w:rPr>
          <w:rFonts w:ascii="Times New Roman" w:hAnsi="Times New Roman"/>
          <w:sz w:val="28"/>
          <w:szCs w:val="28"/>
          <w:lang w:eastAsia="ru-RU"/>
        </w:rPr>
        <w:t>о допуске к собеседованию</w:t>
      </w:r>
      <w:r>
        <w:rPr>
          <w:rFonts w:ascii="Times New Roman" w:hAnsi="Times New Roman"/>
          <w:sz w:val="28"/>
          <w:szCs w:val="28"/>
          <w:lang w:eastAsia="ru-RU"/>
        </w:rPr>
        <w:t xml:space="preserve"> (защите контрольной работы),</w:t>
      </w:r>
      <w:r w:rsidRPr="00223EDE">
        <w:rPr>
          <w:rFonts w:ascii="Times New Roman" w:hAnsi="Times New Roman"/>
          <w:sz w:val="28"/>
          <w:szCs w:val="28"/>
          <w:lang w:eastAsia="ru-RU"/>
        </w:rPr>
        <w:t xml:space="preserve"> или </w:t>
      </w:r>
      <w:r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223EDE">
        <w:rPr>
          <w:rFonts w:ascii="Times New Roman" w:hAnsi="Times New Roman"/>
          <w:sz w:val="28"/>
          <w:szCs w:val="28"/>
          <w:lang w:eastAsia="ru-RU"/>
        </w:rPr>
        <w:t xml:space="preserve">необходимости </w:t>
      </w:r>
      <w:r w:rsidR="005357B5">
        <w:rPr>
          <w:rFonts w:ascii="Times New Roman" w:hAnsi="Times New Roman"/>
          <w:sz w:val="28"/>
          <w:szCs w:val="28"/>
          <w:lang w:eastAsia="ru-RU"/>
        </w:rPr>
        <w:t>её</w:t>
      </w:r>
      <w:r w:rsidR="004D0F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3EDE">
        <w:rPr>
          <w:rFonts w:ascii="Times New Roman" w:hAnsi="Times New Roman"/>
          <w:sz w:val="28"/>
          <w:szCs w:val="28"/>
          <w:lang w:eastAsia="ru-RU"/>
        </w:rPr>
        <w:t xml:space="preserve">доработки. </w:t>
      </w:r>
    </w:p>
    <w:p w:rsidR="00AC33D5" w:rsidRPr="00223EDE" w:rsidRDefault="00AC33D5" w:rsidP="0084289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E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Если контрольная работа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допущена к защите</w:t>
      </w:r>
      <w:r w:rsidRPr="00223E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то обучающийся должен по всем замечаниям преподавателя сделать необходимые исправления и дополнения (работу над ошибк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ами), после чего он может повторно предоставить</w:t>
      </w:r>
      <w:r w:rsidRPr="00AC33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контрольную работу преподавателю.</w:t>
      </w:r>
    </w:p>
    <w:p w:rsidR="00CE63D5" w:rsidRPr="00641FF2" w:rsidRDefault="00CE63D5" w:rsidP="0084289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E47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 </w:t>
      </w:r>
      <w:r w:rsidR="00E47BC4" w:rsidRPr="0064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оформленной </w:t>
      </w:r>
      <w:r w:rsidRPr="0064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работе </w:t>
      </w:r>
      <w:r w:rsidRPr="00641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проводится устный опрос</w:t>
      </w:r>
      <w:r w:rsidRPr="0064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(зачет контрольной работы), после которого студент </w:t>
      </w:r>
      <w:r w:rsidR="005357B5" w:rsidRPr="0064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</w:t>
      </w:r>
      <w:r w:rsidRPr="00641FF2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сдаче зачета по дисциплине.</w:t>
      </w:r>
    </w:p>
    <w:p w:rsidR="00DF18D4" w:rsidRPr="00641FF2" w:rsidRDefault="00DF18D4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0F62" w:rsidRPr="00641FF2" w:rsidRDefault="00A0235B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FF2">
        <w:rPr>
          <w:rFonts w:ascii="Times New Roman" w:hAnsi="Times New Roman" w:cs="Times New Roman"/>
          <w:b/>
          <w:sz w:val="28"/>
          <w:szCs w:val="28"/>
        </w:rPr>
        <w:t>3</w:t>
      </w:r>
      <w:r w:rsidR="0065796B" w:rsidRPr="00641F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9F6" w:rsidRPr="00641FF2">
        <w:rPr>
          <w:rFonts w:ascii="Times New Roman" w:hAnsi="Times New Roman" w:cs="Times New Roman"/>
          <w:b/>
          <w:sz w:val="28"/>
          <w:szCs w:val="28"/>
        </w:rPr>
        <w:t>Требования к содержанию и оформлению контрольной работы</w:t>
      </w:r>
    </w:p>
    <w:p w:rsidR="00E7493A" w:rsidRPr="00641FF2" w:rsidRDefault="00E7493A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FF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Контрольная работа содержит материал, охватывающий основные вопросы (темы) дисциплины. </w:t>
      </w:r>
    </w:p>
    <w:p w:rsidR="00E7493A" w:rsidRPr="00641FF2" w:rsidRDefault="00E7493A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FF2">
        <w:rPr>
          <w:rFonts w:ascii="Times New Roman" w:hAnsi="Times New Roman" w:cs="Times New Roman"/>
          <w:sz w:val="28"/>
          <w:szCs w:val="28"/>
        </w:rPr>
        <w:t>Контрольная работа представляет собой письменную работу, включающую в</w:t>
      </w:r>
      <w:r w:rsidR="00B23722">
        <w:rPr>
          <w:rFonts w:ascii="Times New Roman" w:hAnsi="Times New Roman" w:cs="Times New Roman"/>
          <w:sz w:val="28"/>
          <w:szCs w:val="28"/>
        </w:rPr>
        <w:t xml:space="preserve"> </w:t>
      </w:r>
      <w:r w:rsidRPr="00641FF2">
        <w:rPr>
          <w:rFonts w:ascii="Times New Roman" w:hAnsi="Times New Roman" w:cs="Times New Roman"/>
          <w:sz w:val="28"/>
          <w:szCs w:val="28"/>
        </w:rPr>
        <w:t> с</w:t>
      </w:r>
      <w:r w:rsidR="00B23722">
        <w:rPr>
          <w:rFonts w:ascii="Times New Roman" w:hAnsi="Times New Roman" w:cs="Times New Roman"/>
          <w:sz w:val="28"/>
          <w:szCs w:val="28"/>
        </w:rPr>
        <w:t>ебя</w:t>
      </w:r>
      <w:r w:rsidRPr="00641FF2">
        <w:rPr>
          <w:rFonts w:ascii="Times New Roman" w:hAnsi="Times New Roman" w:cs="Times New Roman"/>
          <w:sz w:val="28"/>
          <w:szCs w:val="28"/>
        </w:rPr>
        <w:t> ответы на </w:t>
      </w:r>
      <w:r w:rsidR="00204677" w:rsidRPr="00641FF2">
        <w:rPr>
          <w:rFonts w:ascii="Times New Roman" w:hAnsi="Times New Roman" w:cs="Times New Roman"/>
          <w:sz w:val="28"/>
          <w:szCs w:val="28"/>
        </w:rPr>
        <w:t>2</w:t>
      </w:r>
      <w:r w:rsidR="00B23722">
        <w:rPr>
          <w:rFonts w:ascii="Times New Roman" w:hAnsi="Times New Roman" w:cs="Times New Roman"/>
          <w:sz w:val="28"/>
          <w:szCs w:val="28"/>
        </w:rPr>
        <w:t xml:space="preserve"> </w:t>
      </w:r>
      <w:r w:rsidRPr="00641FF2">
        <w:rPr>
          <w:rFonts w:ascii="Times New Roman" w:hAnsi="Times New Roman" w:cs="Times New Roman"/>
          <w:sz w:val="28"/>
          <w:szCs w:val="28"/>
        </w:rPr>
        <w:t>теоретических вопроса</w:t>
      </w:r>
      <w:r w:rsidR="00204677" w:rsidRPr="00641FF2">
        <w:rPr>
          <w:rFonts w:ascii="Times New Roman" w:hAnsi="Times New Roman" w:cs="Times New Roman"/>
          <w:sz w:val="28"/>
          <w:szCs w:val="28"/>
        </w:rPr>
        <w:t>.</w:t>
      </w:r>
    </w:p>
    <w:p w:rsidR="00E7493A" w:rsidRPr="00641FF2" w:rsidRDefault="00E7493A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FF2">
        <w:rPr>
          <w:rFonts w:ascii="Times New Roman" w:hAnsi="Times New Roman" w:cs="Times New Roman"/>
          <w:sz w:val="28"/>
          <w:szCs w:val="28"/>
        </w:rPr>
        <w:t xml:space="preserve">Общий объем контрольной работы не должен превышать </w:t>
      </w:r>
      <w:r w:rsidR="00204677" w:rsidRPr="00641FF2">
        <w:rPr>
          <w:rFonts w:ascii="Times New Roman" w:hAnsi="Times New Roman" w:cs="Times New Roman"/>
          <w:sz w:val="28"/>
          <w:szCs w:val="28"/>
        </w:rPr>
        <w:t>20</w:t>
      </w:r>
      <w:r w:rsidR="00E47BC4" w:rsidRPr="00641FF2">
        <w:rPr>
          <w:rFonts w:ascii="Times New Roman" w:hAnsi="Times New Roman" w:cs="Times New Roman"/>
          <w:sz w:val="28"/>
          <w:szCs w:val="28"/>
        </w:rPr>
        <w:t xml:space="preserve"> страниц печатного</w:t>
      </w:r>
      <w:r w:rsidRPr="00641FF2">
        <w:rPr>
          <w:rFonts w:ascii="Times New Roman" w:hAnsi="Times New Roman" w:cs="Times New Roman"/>
          <w:sz w:val="28"/>
          <w:szCs w:val="28"/>
        </w:rPr>
        <w:t xml:space="preserve"> текста</w:t>
      </w:r>
      <w:r w:rsidR="00E47BC4" w:rsidRPr="00641FF2">
        <w:rPr>
          <w:rFonts w:ascii="Times New Roman" w:hAnsi="Times New Roman" w:cs="Times New Roman"/>
          <w:sz w:val="28"/>
          <w:szCs w:val="28"/>
        </w:rPr>
        <w:t xml:space="preserve"> формата А</w:t>
      </w:r>
      <w:proofErr w:type="gramStart"/>
      <w:r w:rsidR="00E47BC4" w:rsidRPr="00641FF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641FF2">
        <w:rPr>
          <w:rFonts w:ascii="Times New Roman" w:hAnsi="Times New Roman" w:cs="Times New Roman"/>
          <w:sz w:val="28"/>
          <w:szCs w:val="28"/>
        </w:rPr>
        <w:t>.</w:t>
      </w:r>
    </w:p>
    <w:p w:rsidR="004E559F" w:rsidRPr="00641FF2" w:rsidRDefault="004E559F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1FF2">
        <w:rPr>
          <w:rFonts w:ascii="Times New Roman" w:hAnsi="Times New Roman" w:cs="Times New Roman"/>
          <w:color w:val="000000"/>
          <w:sz w:val="28"/>
          <w:szCs w:val="28"/>
        </w:rPr>
        <w:t>3.1 Выбор варианта контрольной работы</w:t>
      </w:r>
    </w:p>
    <w:p w:rsidR="004E559F" w:rsidRPr="00641FF2" w:rsidRDefault="004E559F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1FF2">
        <w:rPr>
          <w:rFonts w:ascii="Times New Roman" w:hAnsi="Times New Roman" w:cs="Times New Roman"/>
          <w:color w:val="000000"/>
          <w:sz w:val="28"/>
          <w:szCs w:val="28"/>
        </w:rPr>
        <w:t>Задания контрольных работ представлены в вариантах.</w:t>
      </w:r>
    </w:p>
    <w:p w:rsidR="00A8237B" w:rsidRPr="00641FF2" w:rsidRDefault="00A8237B" w:rsidP="00A823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FF2">
        <w:rPr>
          <w:rFonts w:ascii="Times New Roman" w:hAnsi="Times New Roman" w:cs="Times New Roman"/>
          <w:bCs/>
          <w:sz w:val="28"/>
          <w:szCs w:val="28"/>
        </w:rPr>
        <w:t>Вариант контрольной работы выбирается из таблицы 1 в зависимости от двух последних цифр номера зачетной книжки. Первые две цифры – теоретические вопросы</w:t>
      </w:r>
      <w:r w:rsidR="00204677" w:rsidRPr="00641FF2">
        <w:rPr>
          <w:rFonts w:ascii="Times New Roman" w:hAnsi="Times New Roman" w:cs="Times New Roman"/>
          <w:bCs/>
          <w:sz w:val="28"/>
          <w:szCs w:val="28"/>
        </w:rPr>
        <w:t>.</w:t>
      </w:r>
    </w:p>
    <w:p w:rsidR="00A8237B" w:rsidRPr="00641FF2" w:rsidRDefault="00A8237B" w:rsidP="00A823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FF2">
        <w:rPr>
          <w:rFonts w:ascii="Times New Roman" w:hAnsi="Times New Roman" w:cs="Times New Roman"/>
          <w:bCs/>
          <w:sz w:val="28"/>
          <w:szCs w:val="28"/>
        </w:rPr>
        <w:t>Например, последние две цифры зачетной книжки 12, следовательно, вариант 12. Номера заданий согласно варианту: 2,</w:t>
      </w:r>
      <w:r w:rsidR="007B2FAF">
        <w:rPr>
          <w:rFonts w:ascii="Times New Roman" w:hAnsi="Times New Roman" w:cs="Times New Roman"/>
          <w:bCs/>
          <w:sz w:val="28"/>
          <w:szCs w:val="28"/>
        </w:rPr>
        <w:t>2</w:t>
      </w:r>
      <w:r w:rsidR="000C04C5">
        <w:rPr>
          <w:rFonts w:ascii="Times New Roman" w:hAnsi="Times New Roman" w:cs="Times New Roman"/>
          <w:bCs/>
          <w:sz w:val="28"/>
          <w:szCs w:val="28"/>
        </w:rPr>
        <w:t>6</w:t>
      </w:r>
      <w:r w:rsidR="00204677" w:rsidRPr="00641FF2">
        <w:rPr>
          <w:rFonts w:ascii="Times New Roman" w:hAnsi="Times New Roman" w:cs="Times New Roman"/>
          <w:bCs/>
          <w:sz w:val="28"/>
          <w:szCs w:val="28"/>
        </w:rPr>
        <w:t>.</w:t>
      </w:r>
    </w:p>
    <w:p w:rsidR="00894F58" w:rsidRPr="00E7493A" w:rsidRDefault="00894F58" w:rsidP="00894F5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1FF2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работа, выполненная не</w:t>
      </w:r>
      <w:r w:rsidRPr="00223EDE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своему варианту, не засчитывается.</w:t>
      </w:r>
    </w:p>
    <w:p w:rsidR="00894F58" w:rsidRPr="00FF661F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 Требования по оформлению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493A">
        <w:rPr>
          <w:rFonts w:ascii="Times New Roman" w:hAnsi="Times New Roman" w:cs="Times New Roman"/>
          <w:sz w:val="28"/>
          <w:szCs w:val="28"/>
        </w:rPr>
        <w:t xml:space="preserve">Письменные работы обучающихся оформляют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Правилами оформления письменных работ обучающихся для гуманитарных/технических направлений подготовки. </w:t>
      </w:r>
    </w:p>
    <w:p w:rsidR="00894F58" w:rsidRPr="00D54D93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E9B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требования по оформлению:</w:t>
      </w:r>
    </w:p>
    <w:p w:rsidR="00894F58" w:rsidRPr="00441E9B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683AF4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D585D">
        <w:rPr>
          <w:rFonts w:ascii="Times New Roman" w:hAnsi="Times New Roman" w:cs="Times New Roman"/>
          <w:color w:val="000000"/>
          <w:sz w:val="28"/>
          <w:szCs w:val="28"/>
        </w:rPr>
        <w:t xml:space="preserve">екст контрольной работы должен быть представлен </w:t>
      </w:r>
      <w:r w:rsidRPr="00683AF4">
        <w:rPr>
          <w:rFonts w:ascii="Times New Roman" w:hAnsi="Times New Roman" w:cs="Times New Roman"/>
          <w:sz w:val="28"/>
          <w:szCs w:val="28"/>
        </w:rPr>
        <w:t>в печатном виде на одной сторон</w:t>
      </w:r>
      <w:r>
        <w:rPr>
          <w:rFonts w:ascii="Times New Roman" w:hAnsi="Times New Roman" w:cs="Times New Roman"/>
          <w:sz w:val="28"/>
          <w:szCs w:val="28"/>
        </w:rPr>
        <w:t>е листа белой бумаги формата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Pr="00683AF4">
        <w:t xml:space="preserve"> </w:t>
      </w:r>
      <w:r>
        <w:t xml:space="preserve"> </w:t>
      </w:r>
    </w:p>
    <w:p w:rsidR="00894F58" w:rsidRPr="004B233B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proofErr w:type="gramStart"/>
      <w:r w:rsidRPr="00683AF4">
        <w:rPr>
          <w:rFonts w:ascii="Times New Roman" w:hAnsi="Times New Roman" w:cs="Times New Roman"/>
          <w:sz w:val="28"/>
          <w:szCs w:val="28"/>
        </w:rPr>
        <w:t>гарнитура</w:t>
      </w:r>
      <w:proofErr w:type="gramEnd"/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83AF4">
        <w:rPr>
          <w:rFonts w:ascii="Times New Roman" w:hAnsi="Times New Roman" w:cs="Times New Roman"/>
          <w:sz w:val="28"/>
          <w:szCs w:val="28"/>
        </w:rPr>
        <w:t>шрифта</w:t>
      </w: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65796B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5796B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5796B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t xml:space="preserve">– размер шрифта для основного текста – 14;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t xml:space="preserve">– междустрочный интервал – 1,5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t xml:space="preserve">– размер шрифта для примечаний, ссылок – 12;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t xml:space="preserve">– абзацный отступ –1,25 мм;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t>– выравнивание основного текста – по ширине страницы.</w:t>
      </w:r>
    </w:p>
    <w:p w:rsidR="00A8237B" w:rsidRPr="00A8237B" w:rsidRDefault="00A8237B" w:rsidP="00894F58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 </w:t>
      </w:r>
    </w:p>
    <w:p w:rsidR="00A8237B" w:rsidRPr="00A8237B" w:rsidRDefault="00A8237B" w:rsidP="00A823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37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заданий на контрольную работу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918"/>
        <w:gridCol w:w="918"/>
        <w:gridCol w:w="919"/>
        <w:gridCol w:w="919"/>
        <w:gridCol w:w="919"/>
        <w:gridCol w:w="919"/>
        <w:gridCol w:w="919"/>
        <w:gridCol w:w="919"/>
        <w:gridCol w:w="919"/>
        <w:gridCol w:w="923"/>
      </w:tblGrid>
      <w:tr w:rsidR="00A8237B" w:rsidRPr="00A8237B" w:rsidTr="00A8237B">
        <w:trPr>
          <w:cantSplit/>
          <w:trHeight w:val="340"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Предпоследняя цифра зачетной книжки</w:t>
            </w:r>
          </w:p>
        </w:tc>
        <w:tc>
          <w:tcPr>
            <w:tcW w:w="418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Последняя цифра зачетной книжки</w:t>
            </w:r>
          </w:p>
        </w:tc>
      </w:tr>
      <w:tr w:rsidR="00A8237B" w:rsidRPr="00A8237B" w:rsidTr="00A8237B">
        <w:trPr>
          <w:cantSplit/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8237B" w:rsidRPr="00A8237B" w:rsidTr="00A8237B">
        <w:trPr>
          <w:cantSplit/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Номера вопросов</w:t>
            </w:r>
          </w:p>
        </w:tc>
      </w:tr>
      <w:tr w:rsidR="00A8237B" w:rsidRPr="00A8237B" w:rsidTr="00A8237B">
        <w:trPr>
          <w:cantSplit/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Номера задачи</w:t>
            </w:r>
          </w:p>
        </w:tc>
      </w:tr>
      <w:tr w:rsidR="00A8237B" w:rsidRPr="00A8237B" w:rsidTr="00A8237B">
        <w:trPr>
          <w:cantSplit/>
          <w:trHeight w:val="34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10,21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9,25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  <w:r w:rsidR="000C0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</w:t>
            </w:r>
            <w:r w:rsidR="000C0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0C04C5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4,29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0C04C5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</w:t>
            </w:r>
            <w:r w:rsidR="00B23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</w:t>
            </w:r>
            <w:r w:rsidR="00B23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237B" w:rsidRPr="00A8237B" w:rsidTr="00A8237B">
        <w:trPr>
          <w:cantSplit/>
          <w:trHeight w:val="34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11,22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</w:t>
            </w:r>
            <w:r w:rsidR="00B23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</w:t>
            </w:r>
            <w:r w:rsidR="000C0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="000C0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B23722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</w:t>
            </w:r>
            <w:r w:rsidR="00B23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237B" w:rsidRPr="00A8237B" w:rsidTr="00A8237B">
        <w:trPr>
          <w:cantSplit/>
          <w:trHeight w:val="34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12,23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3,14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15,24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17,25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18,26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</w:t>
            </w:r>
            <w:r w:rsidR="00AC3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87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</w:t>
            </w:r>
            <w:r w:rsidR="00AC332C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8,23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237B" w:rsidRPr="00A8237B" w:rsidTr="00A8237B">
        <w:trPr>
          <w:cantSplit/>
          <w:trHeight w:val="34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13,24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</w:t>
            </w:r>
            <w:r w:rsidR="00AC3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="00AC3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</w:t>
            </w:r>
            <w:r w:rsidR="00AC3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</w:t>
            </w:r>
            <w:r w:rsidR="00AC3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</w:t>
            </w:r>
            <w:r w:rsidR="00AC3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C0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</w:t>
            </w:r>
            <w:r w:rsidR="000C0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  <w:r w:rsidR="000C0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237B" w:rsidRPr="00A8237B" w:rsidTr="00A8237B">
        <w:trPr>
          <w:cantSplit/>
          <w:trHeight w:val="34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10,25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</w:t>
            </w:r>
            <w:r w:rsidR="00AC3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</w:t>
            </w:r>
            <w:r w:rsidR="00AC332C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0C04C5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</w:t>
            </w:r>
            <w:r w:rsidR="00AC332C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  <w:r w:rsidR="000C0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14,27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13,26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11,24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237B" w:rsidRPr="00A8237B" w:rsidTr="00A8237B">
        <w:trPr>
          <w:cantSplit/>
          <w:trHeight w:val="34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14,26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15,30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6,25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237B" w:rsidRPr="00A8237B" w:rsidTr="00A8237B">
        <w:trPr>
          <w:cantSplit/>
          <w:trHeight w:val="34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0C04C5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7B2FAF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AC3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6,26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0C04C5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0C04C5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0C04C5" w:rsidP="00A8237B">
            <w:pPr>
              <w:widowControl w:val="0"/>
              <w:tabs>
                <w:tab w:val="left" w:pos="2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237B" w:rsidRPr="00A8237B" w:rsidTr="00A8237B">
        <w:trPr>
          <w:cantSplit/>
          <w:trHeight w:val="34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  <w:r w:rsidR="000C0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</w:t>
            </w:r>
            <w:r w:rsidR="000C0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5,17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237B" w:rsidRPr="00A8237B" w:rsidTr="00A8237B">
        <w:trPr>
          <w:cantSplit/>
          <w:trHeight w:val="34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C332C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  <w:r w:rsidR="00204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</w:t>
            </w:r>
            <w:r w:rsidR="000C0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</w:t>
            </w:r>
            <w:r w:rsidR="00AC3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04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</w:t>
            </w:r>
            <w:r w:rsidR="00AC3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04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  <w:r w:rsidR="00204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0C04C5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  <w:r w:rsidR="00AC3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237B" w:rsidRPr="00A8237B" w:rsidTr="00A8237B">
        <w:trPr>
          <w:cantSplit/>
          <w:trHeight w:val="34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</w:t>
            </w:r>
            <w:r w:rsidR="000C0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A8237B" w:rsidRPr="00A8237B" w:rsidRDefault="00A8237B" w:rsidP="00204677">
            <w:pPr>
              <w:widowControl w:val="0"/>
              <w:tabs>
                <w:tab w:val="left" w:pos="2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A8237B" w:rsidRPr="00A8237B" w:rsidRDefault="00A8237B" w:rsidP="00204677">
            <w:pPr>
              <w:widowControl w:val="0"/>
              <w:tabs>
                <w:tab w:val="left" w:pos="2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C332C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</w:t>
            </w:r>
            <w:r w:rsidR="00A8237B"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</w:t>
            </w:r>
            <w:r w:rsidR="00AC3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04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A8237B" w:rsidRPr="00A8237B" w:rsidRDefault="00A8237B" w:rsidP="00A8237B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73AE1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AE1">
        <w:rPr>
          <w:rFonts w:ascii="Times New Roman" w:hAnsi="Times New Roman" w:cs="Times New Roman"/>
          <w:sz w:val="28"/>
          <w:szCs w:val="28"/>
        </w:rPr>
        <w:t>Титульный ли</w:t>
      </w:r>
      <w:proofErr w:type="gramStart"/>
      <w:r w:rsidRPr="00A73AE1">
        <w:rPr>
          <w:rFonts w:ascii="Times New Roman" w:hAnsi="Times New Roman" w:cs="Times New Roman"/>
          <w:sz w:val="28"/>
          <w:szCs w:val="28"/>
        </w:rPr>
        <w:t>ст вкл</w:t>
      </w:r>
      <w:proofErr w:type="gramEnd"/>
      <w:r w:rsidRPr="00A73AE1">
        <w:rPr>
          <w:rFonts w:ascii="Times New Roman" w:hAnsi="Times New Roman" w:cs="Times New Roman"/>
          <w:sz w:val="28"/>
          <w:szCs w:val="28"/>
        </w:rPr>
        <w:t xml:space="preserve">ючают в общую нумерацию страниц, но номер страницы на нем не проставляют. 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 xml:space="preserve">Страницы текста следует нумеровать арабскими цифрами, соблюдая сквозную нумерацию по всему документу, включая и приложения. </w:t>
      </w:r>
    </w:p>
    <w:p w:rsidR="00A73AE1" w:rsidRPr="009D585D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10E">
        <w:rPr>
          <w:rFonts w:ascii="Times New Roman" w:hAnsi="Times New Roman" w:cs="Times New Roman"/>
          <w:sz w:val="28"/>
          <w:szCs w:val="28"/>
        </w:rPr>
        <w:t>Перенос в словах допускается использовать, кроме заголовков.</w:t>
      </w:r>
    </w:p>
    <w:p w:rsidR="00A73AE1" w:rsidRPr="00FB010E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010E">
        <w:rPr>
          <w:rFonts w:ascii="Times New Roman" w:hAnsi="Times New Roman" w:cs="Times New Roman"/>
          <w:color w:val="000000"/>
          <w:sz w:val="28"/>
          <w:szCs w:val="28"/>
        </w:rPr>
        <w:t>По тексту работы необходимо давать ссылки на таблицы и рисунки, включенные в состав работы.</w:t>
      </w:r>
    </w:p>
    <w:p w:rsidR="00A73AE1" w:rsidRPr="00FB010E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010E">
        <w:rPr>
          <w:rFonts w:ascii="Times New Roman" w:hAnsi="Times New Roman" w:cs="Times New Roman"/>
          <w:color w:val="000000"/>
          <w:sz w:val="28"/>
          <w:szCs w:val="28"/>
        </w:rPr>
        <w:t>Таблица подписывается сверху с указание</w:t>
      </w:r>
      <w:r>
        <w:rPr>
          <w:rFonts w:ascii="Times New Roman" w:hAnsi="Times New Roman" w:cs="Times New Roman"/>
          <w:color w:val="000000"/>
          <w:sz w:val="28"/>
          <w:szCs w:val="28"/>
        </w:rPr>
        <w:t>м номера и наименования таблицы, ориентация по ширине.</w:t>
      </w:r>
      <w:r w:rsidRPr="00A73AE1">
        <w:rPr>
          <w:rFonts w:ascii="Times New Roman" w:hAnsi="Times New Roman" w:cs="Times New Roman"/>
          <w:sz w:val="28"/>
          <w:szCs w:val="28"/>
        </w:rPr>
        <w:t xml:space="preserve"> Таблицы объемом больше одной страницы допускается </w:t>
      </w:r>
      <w:r w:rsidR="001547E6">
        <w:rPr>
          <w:rFonts w:ascii="Times New Roman" w:hAnsi="Times New Roman" w:cs="Times New Roman"/>
          <w:sz w:val="28"/>
          <w:szCs w:val="28"/>
        </w:rPr>
        <w:t>размещать в приложение.</w:t>
      </w:r>
    </w:p>
    <w:p w:rsidR="00A73AE1" w:rsidRPr="00FB010E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010E">
        <w:rPr>
          <w:rFonts w:ascii="Times New Roman" w:hAnsi="Times New Roman" w:cs="Times New Roman"/>
          <w:color w:val="000000"/>
          <w:sz w:val="28"/>
          <w:szCs w:val="28"/>
        </w:rPr>
        <w:t>Рисунок подписывается снизу с указание</w:t>
      </w:r>
      <w:r>
        <w:rPr>
          <w:rFonts w:ascii="Times New Roman" w:hAnsi="Times New Roman" w:cs="Times New Roman"/>
          <w:color w:val="000000"/>
          <w:sz w:val="28"/>
          <w:szCs w:val="28"/>
        </w:rPr>
        <w:t>м номера рисунка и наименования, ориентация по центру.</w:t>
      </w:r>
    </w:p>
    <w:p w:rsidR="00A73AE1" w:rsidRPr="00D54D93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010E">
        <w:rPr>
          <w:rFonts w:ascii="Times New Roman" w:hAnsi="Times New Roman" w:cs="Times New Roman"/>
          <w:color w:val="000000"/>
          <w:sz w:val="28"/>
          <w:szCs w:val="28"/>
        </w:rPr>
        <w:t>По тексту контрольной работы должны быть указаны в квадратных скобках номера информационных ресурс</w:t>
      </w:r>
      <w:r w:rsidR="001547E6">
        <w:rPr>
          <w:rFonts w:ascii="Times New Roman" w:hAnsi="Times New Roman" w:cs="Times New Roman"/>
          <w:color w:val="000000"/>
          <w:sz w:val="28"/>
          <w:szCs w:val="28"/>
        </w:rPr>
        <w:t>ов, в соответствии с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 xml:space="preserve"> перечне</w:t>
      </w:r>
      <w:r w:rsidR="001547E6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A1EF6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использованных информационных ресурсов</w:t>
      </w:r>
      <w:r w:rsidR="001547E6">
        <w:rPr>
          <w:rFonts w:ascii="Times New Roman" w:hAnsi="Times New Roman" w:cs="Times New Roman"/>
          <w:color w:val="000000"/>
          <w:sz w:val="28"/>
          <w:szCs w:val="28"/>
        </w:rPr>
        <w:t xml:space="preserve"> с тем же порядковым номерам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07CF9" w:rsidRPr="00D54D93" w:rsidRDefault="00AB6E57" w:rsidP="00A70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color w:val="000000"/>
          <w:sz w:val="28"/>
          <w:szCs w:val="28"/>
        </w:rPr>
        <w:t>Все письменные</w:t>
      </w:r>
      <w:r w:rsidR="00A07CF9" w:rsidRPr="00D54D93">
        <w:rPr>
          <w:rFonts w:ascii="Times New Roman" w:hAnsi="Times New Roman" w:cs="Times New Roman"/>
          <w:color w:val="000000"/>
          <w:sz w:val="28"/>
          <w:szCs w:val="28"/>
        </w:rPr>
        <w:t xml:space="preserve"> работ</w:t>
      </w:r>
      <w:r w:rsidRPr="00D54D93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FF661F" w:rsidRPr="00D54D93">
        <w:rPr>
          <w:rFonts w:ascii="Times New Roman" w:hAnsi="Times New Roman" w:cs="Times New Roman"/>
          <w:color w:val="000000"/>
          <w:sz w:val="28"/>
          <w:szCs w:val="28"/>
        </w:rPr>
        <w:t xml:space="preserve"> следует оформлять в соответствии с Правилами оформления </w:t>
      </w:r>
      <w:r w:rsidR="00A07CF9" w:rsidRPr="00D54D93">
        <w:rPr>
          <w:rFonts w:ascii="Times New Roman" w:hAnsi="Times New Roman" w:cs="Times New Roman"/>
          <w:color w:val="000000"/>
          <w:sz w:val="28"/>
          <w:szCs w:val="28"/>
        </w:rPr>
        <w:t>письменных работ</w:t>
      </w:r>
      <w:r w:rsidR="00FF661F" w:rsidRPr="00D54D93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для гуманитарных направлений подготовки от 16.12.2020 г. №242</w:t>
      </w:r>
      <w:r w:rsidR="00A73AE1" w:rsidRPr="00D54D9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F661F" w:rsidRPr="00D54D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7CF9" w:rsidRPr="00D54D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661F" w:rsidRPr="00D54D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AE1" w:rsidRPr="00D54D93" w:rsidRDefault="00A73AE1" w:rsidP="00A70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 xml:space="preserve">Письменные работы обучающихся оформляют: </w:t>
      </w:r>
    </w:p>
    <w:p w:rsidR="00A73AE1" w:rsidRPr="00D54D93" w:rsidRDefault="00A73AE1" w:rsidP="00A70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 xml:space="preserve">– без рамок, соблюдая следующие размеры: </w:t>
      </w:r>
    </w:p>
    <w:p w:rsidR="00A73AE1" w:rsidRPr="00D54D93" w:rsidRDefault="00A73AE1" w:rsidP="00A70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 xml:space="preserve">– расстояние от левого края страницы до границ текста –30 мм; </w:t>
      </w:r>
    </w:p>
    <w:p w:rsidR="00A73AE1" w:rsidRPr="00D54D93" w:rsidRDefault="00A73AE1" w:rsidP="00A70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 xml:space="preserve">– расстояние от верхней и нижней строки текста до верхнего и нижнего краев страницы – 20 мм; </w:t>
      </w:r>
    </w:p>
    <w:p w:rsidR="00A73AE1" w:rsidRDefault="00A73AE1" w:rsidP="00A70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>– расстояние от правого края страницы до текста – 10 мм;</w:t>
      </w:r>
      <w:r w:rsidRPr="00683A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E9B" w:rsidRDefault="00441E9B" w:rsidP="00A70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>омер страни</w:t>
      </w:r>
      <w:r>
        <w:rPr>
          <w:rFonts w:ascii="Times New Roman" w:hAnsi="Times New Roman" w:cs="Times New Roman"/>
          <w:color w:val="000000"/>
          <w:sz w:val="28"/>
          <w:szCs w:val="28"/>
        </w:rPr>
        <w:t>цы</w:t>
      </w:r>
      <w:r w:rsidR="0084289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</w:rPr>
        <w:t>в нижнем колонтитуле справа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51A6" w:rsidRPr="00BD6215" w:rsidRDefault="00BD6215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215">
        <w:rPr>
          <w:rFonts w:ascii="Times New Roman" w:hAnsi="Times New Roman" w:cs="Times New Roman"/>
          <w:sz w:val="28"/>
          <w:szCs w:val="28"/>
        </w:rPr>
        <w:t>3.3</w:t>
      </w:r>
      <w:r w:rsidR="0065796B" w:rsidRPr="00BD6215">
        <w:rPr>
          <w:rFonts w:ascii="Times New Roman" w:hAnsi="Times New Roman" w:cs="Times New Roman"/>
          <w:sz w:val="28"/>
          <w:szCs w:val="28"/>
        </w:rPr>
        <w:t xml:space="preserve"> </w:t>
      </w:r>
      <w:r w:rsidR="003851A6" w:rsidRPr="00BD6215">
        <w:rPr>
          <w:rFonts w:ascii="Times New Roman" w:hAnsi="Times New Roman" w:cs="Times New Roman"/>
          <w:sz w:val="28"/>
          <w:szCs w:val="28"/>
        </w:rPr>
        <w:t>Структура контрольной работы:</w:t>
      </w:r>
    </w:p>
    <w:p w:rsidR="003851A6" w:rsidRDefault="00842892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10E">
        <w:rPr>
          <w:rFonts w:ascii="Times New Roman" w:hAnsi="Times New Roman"/>
          <w:sz w:val="28"/>
          <w:szCs w:val="28"/>
          <w:lang w:eastAsia="ru-RU"/>
        </w:rPr>
        <w:t>–</w:t>
      </w:r>
      <w:r w:rsidR="001547E6" w:rsidRPr="00ED6949">
        <w:rPr>
          <w:rFonts w:ascii="Times New Roman" w:hAnsi="Times New Roman" w:cs="Times New Roman"/>
          <w:sz w:val="28"/>
          <w:szCs w:val="28"/>
        </w:rPr>
        <w:t xml:space="preserve"> титульный лист</w:t>
      </w:r>
      <w:r w:rsidR="001547E6">
        <w:rPr>
          <w:rFonts w:ascii="Times New Roman" w:hAnsi="Times New Roman" w:cs="Times New Roman"/>
          <w:sz w:val="28"/>
          <w:szCs w:val="28"/>
        </w:rPr>
        <w:t>;</w:t>
      </w:r>
    </w:p>
    <w:p w:rsidR="001547E6" w:rsidRPr="0080551E" w:rsidRDefault="00842892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10E">
        <w:rPr>
          <w:rFonts w:ascii="Times New Roman" w:hAnsi="Times New Roman"/>
          <w:sz w:val="28"/>
          <w:szCs w:val="28"/>
          <w:lang w:eastAsia="ru-RU"/>
        </w:rPr>
        <w:t>–</w:t>
      </w:r>
      <w:r w:rsidR="001547E6">
        <w:rPr>
          <w:rFonts w:ascii="Times New Roman" w:hAnsi="Times New Roman" w:cs="Times New Roman"/>
          <w:sz w:val="28"/>
          <w:szCs w:val="28"/>
        </w:rPr>
        <w:t xml:space="preserve"> содержание (при необходимости);</w:t>
      </w:r>
    </w:p>
    <w:p w:rsidR="00097B1E" w:rsidRDefault="00842892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10E">
        <w:rPr>
          <w:rFonts w:ascii="Times New Roman" w:hAnsi="Times New Roman"/>
          <w:sz w:val="28"/>
          <w:szCs w:val="28"/>
          <w:lang w:eastAsia="ru-RU"/>
        </w:rPr>
        <w:t>–</w:t>
      </w:r>
      <w:r w:rsidR="001547E6">
        <w:rPr>
          <w:rFonts w:ascii="Times New Roman" w:hAnsi="Times New Roman" w:cs="Times New Roman"/>
          <w:sz w:val="28"/>
          <w:szCs w:val="28"/>
        </w:rPr>
        <w:t xml:space="preserve"> формулировка задания;</w:t>
      </w:r>
    </w:p>
    <w:p w:rsidR="003851A6" w:rsidRPr="00ED6949" w:rsidRDefault="00842892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10E">
        <w:rPr>
          <w:rFonts w:ascii="Times New Roman" w:hAnsi="Times New Roman"/>
          <w:sz w:val="28"/>
          <w:szCs w:val="28"/>
          <w:lang w:eastAsia="ru-RU"/>
        </w:rPr>
        <w:t>–</w:t>
      </w:r>
      <w:r w:rsidR="001547E6">
        <w:rPr>
          <w:rFonts w:ascii="Times New Roman" w:hAnsi="Times New Roman" w:cs="Times New Roman"/>
          <w:sz w:val="28"/>
          <w:szCs w:val="28"/>
        </w:rPr>
        <w:t xml:space="preserve"> выполнение</w:t>
      </w:r>
      <w:r w:rsidR="001547E6" w:rsidRPr="00ED6949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1547E6">
        <w:rPr>
          <w:rFonts w:ascii="Times New Roman" w:hAnsi="Times New Roman" w:cs="Times New Roman"/>
          <w:sz w:val="28"/>
          <w:szCs w:val="28"/>
        </w:rPr>
        <w:t>,</w:t>
      </w:r>
      <w:r w:rsidR="001547E6" w:rsidRPr="00ED6949">
        <w:rPr>
          <w:rFonts w:ascii="Times New Roman" w:hAnsi="Times New Roman" w:cs="Times New Roman"/>
          <w:sz w:val="28"/>
          <w:szCs w:val="28"/>
        </w:rPr>
        <w:t xml:space="preserve"> согласно варианту</w:t>
      </w:r>
      <w:r w:rsidR="001547E6">
        <w:rPr>
          <w:rFonts w:ascii="Times New Roman" w:hAnsi="Times New Roman" w:cs="Times New Roman"/>
          <w:sz w:val="28"/>
          <w:szCs w:val="28"/>
        </w:rPr>
        <w:t>;</w:t>
      </w:r>
    </w:p>
    <w:p w:rsidR="003851A6" w:rsidRPr="00ED6949" w:rsidRDefault="00842892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10E">
        <w:rPr>
          <w:rFonts w:ascii="Times New Roman" w:hAnsi="Times New Roman"/>
          <w:sz w:val="28"/>
          <w:szCs w:val="28"/>
          <w:lang w:eastAsia="ru-RU"/>
        </w:rPr>
        <w:t>–</w:t>
      </w:r>
      <w:r w:rsidR="001547E6" w:rsidRPr="00ED6949">
        <w:rPr>
          <w:rFonts w:ascii="Times New Roman" w:hAnsi="Times New Roman" w:cs="Times New Roman"/>
          <w:sz w:val="28"/>
          <w:szCs w:val="28"/>
        </w:rPr>
        <w:t xml:space="preserve"> решение практического задания (при наличии)</w:t>
      </w:r>
      <w:r w:rsidR="001547E6">
        <w:rPr>
          <w:rFonts w:ascii="Times New Roman" w:hAnsi="Times New Roman" w:cs="Times New Roman"/>
          <w:sz w:val="28"/>
          <w:szCs w:val="28"/>
        </w:rPr>
        <w:t>;</w:t>
      </w:r>
    </w:p>
    <w:p w:rsidR="00097B1E" w:rsidRPr="008304E9" w:rsidRDefault="00842892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10E">
        <w:rPr>
          <w:rFonts w:ascii="Times New Roman" w:hAnsi="Times New Roman"/>
          <w:sz w:val="28"/>
          <w:szCs w:val="28"/>
          <w:lang w:eastAsia="ru-RU"/>
        </w:rPr>
        <w:t>–</w:t>
      </w:r>
      <w:r w:rsidR="001547E6" w:rsidRPr="00ED6949">
        <w:rPr>
          <w:rFonts w:ascii="Times New Roman" w:hAnsi="Times New Roman" w:cs="Times New Roman"/>
          <w:sz w:val="28"/>
          <w:szCs w:val="28"/>
        </w:rPr>
        <w:t xml:space="preserve"> перечень использованных информационных ресурсов.</w:t>
      </w:r>
    </w:p>
    <w:p w:rsidR="00894F58" w:rsidRDefault="00894F58" w:rsidP="00B50CB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33B" w:rsidRDefault="004B233B" w:rsidP="00B50CB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Задания для контрольной работы </w:t>
      </w:r>
    </w:p>
    <w:p w:rsidR="00894F58" w:rsidRPr="003872EA" w:rsidRDefault="004B233B" w:rsidP="00894F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2EA">
        <w:rPr>
          <w:rFonts w:ascii="Times New Roman" w:hAnsi="Times New Roman" w:cs="Times New Roman"/>
          <w:b/>
          <w:sz w:val="28"/>
          <w:szCs w:val="28"/>
        </w:rPr>
        <w:t xml:space="preserve">4.1 Задание </w:t>
      </w:r>
    </w:p>
    <w:p w:rsidR="00894F58" w:rsidRPr="003872EA" w:rsidRDefault="00894F58" w:rsidP="00894F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872EA">
        <w:rPr>
          <w:rFonts w:ascii="Times New Roman" w:hAnsi="Times New Roman" w:cs="Times New Roman"/>
          <w:iCs/>
          <w:sz w:val="28"/>
          <w:szCs w:val="28"/>
        </w:rPr>
        <w:t>Варианты теоретических вопросов контрольной работы: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1. Понятие, возникновение и структура государственно-частного партнерства. Концептуальные основы партнерства государства и частного сектора.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2. Международный опыт взаимодействия государства и частного бизнеса.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3. Сферы взаимодействия государства и частного бизнеса. Участники государственно-частного партнерства. 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4. Законодательное обеспечение взаимодействия государства и частного бизнеса. 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5. Информационно-аналитическое обеспечение государственно-частного партнерства.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6. Государственно-частное партнерство как форма проектного финансирования. 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7. Опыт реализации концессионных соглашений в РФ.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8. Система соглашений о разделе продукции. 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9. Государственный контракт. Государственные гарантии. 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10. Особенности режима особой экономической зоны (особых экономических зон технико-внедренческого типа). 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11. Налоговая и субсидиарная поддержка предпринимательства. 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12. </w:t>
      </w:r>
      <w:proofErr w:type="gramStart"/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Бизнес-инкубаторы</w:t>
      </w:r>
      <w:proofErr w:type="gramEnd"/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. Промышленные площадки (технопарки).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13. Технологии социального партнерства.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14. Права и обязанности заказчика, уполномоченного органа, специализированной организации при размещении заказа.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lastRenderedPageBreak/>
        <w:t>15. Содержание процедуры размещения заказа.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16. Условия допуска к проведению торгов участников размещения заказа. Критерии и порядок оценки заявок на участие в конкурсе, котировочных заявок.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17. Оценка эффективности размещения заказа. Возможные типичные ошибки участников торгов.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18. Структура государственных и муниципальных контрактов.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19. Опыт заключения государственных и муниципальных контрактов</w:t>
      </w:r>
      <w:proofErr w:type="gramStart"/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.</w:t>
      </w:r>
      <w:proofErr w:type="gramEnd"/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gramStart"/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о</w:t>
      </w:r>
      <w:proofErr w:type="gramEnd"/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сновные термины и определения, используемые в контрактном праве и при составлении государственного контракта.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20. Особенности государственного контракта как вида договора; терминология условий поставок, включая международные термины ИНКОТЕРМС.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21. Цена контракта и условия платежа. Сроки, условия вступления контракта в силу; ответственность сторон; инспектирование и приемка продукции; обеспечение исполнения контрактов.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22. </w:t>
      </w:r>
      <w:proofErr w:type="gramStart"/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Рассмотрении</w:t>
      </w:r>
      <w:proofErr w:type="gramEnd"/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споров; обстоятельства непреодолимой силы.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23. Порядок ведения реестра государственных и муниципальных контрактов.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24. Роль государственно-частного партнерства в формировании и развитии конкурентной среды на уровне национальной экономики и отрасли.</w:t>
      </w:r>
    </w:p>
    <w:p w:rsidR="000C04C5" w:rsidRPr="000C04C5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25. Возможности консолидации ресурсов бизнеса и государства по решению совместных задач развития экономики и отрасли. </w:t>
      </w:r>
    </w:p>
    <w:p w:rsidR="00280434" w:rsidRDefault="000C04C5" w:rsidP="000C04C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26. Пути повышения эффективности использования бюджетных сре</w:t>
      </w:r>
      <w:proofErr w:type="gramStart"/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дств дл</w:t>
      </w:r>
      <w:proofErr w:type="gramEnd"/>
      <w:r w:rsidRPr="000C04C5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я решения общественных задач за счет средств бизнеса под гарантии государства.</w:t>
      </w:r>
      <w:r w:rsidR="002804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6B56" w:rsidRDefault="004B233B" w:rsidP="00280434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D6215" w:rsidRPr="00BD62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6B56" w:rsidRPr="00BD6215">
        <w:rPr>
          <w:rFonts w:ascii="Times New Roman" w:hAnsi="Times New Roman" w:cs="Times New Roman"/>
          <w:b/>
          <w:sz w:val="28"/>
          <w:szCs w:val="28"/>
        </w:rPr>
        <w:t>Критерии оценивания контрольной работы:</w:t>
      </w:r>
    </w:p>
    <w:p w:rsidR="00334825" w:rsidRPr="00334825" w:rsidRDefault="00334825" w:rsidP="00B50CB6">
      <w:pPr>
        <w:tabs>
          <w:tab w:val="left" w:pos="504"/>
          <w:tab w:val="left" w:pos="924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4"/>
        </w:rPr>
      </w:pPr>
      <w:r w:rsidRPr="00334825">
        <w:rPr>
          <w:rFonts w:ascii="Times New Roman" w:hAnsi="Times New Roman" w:cs="Times New Roman"/>
          <w:i/>
          <w:sz w:val="28"/>
          <w:szCs w:val="24"/>
        </w:rPr>
        <w:t xml:space="preserve">Контрольная работа считается </w:t>
      </w:r>
      <w:r w:rsidR="001547E6">
        <w:rPr>
          <w:rFonts w:ascii="Times New Roman" w:hAnsi="Times New Roman" w:cs="Times New Roman"/>
          <w:i/>
          <w:sz w:val="28"/>
          <w:szCs w:val="24"/>
        </w:rPr>
        <w:t xml:space="preserve">выполненной </w:t>
      </w:r>
      <w:r w:rsidRPr="00334825">
        <w:rPr>
          <w:rFonts w:ascii="Times New Roman" w:hAnsi="Times New Roman" w:cs="Times New Roman"/>
          <w:i/>
          <w:sz w:val="28"/>
          <w:szCs w:val="24"/>
        </w:rPr>
        <w:t>если зачтены все задания (вопросы)</w:t>
      </w:r>
      <w:r>
        <w:rPr>
          <w:rFonts w:ascii="Times New Roman" w:hAnsi="Times New Roman" w:cs="Times New Roman"/>
          <w:i/>
          <w:sz w:val="28"/>
          <w:szCs w:val="24"/>
        </w:rPr>
        <w:t>.</w:t>
      </w:r>
    </w:p>
    <w:p w:rsidR="008A2931" w:rsidRDefault="008A2931" w:rsidP="00B50CB6">
      <w:pPr>
        <w:tabs>
          <w:tab w:val="left" w:pos="851"/>
          <w:tab w:val="left" w:pos="92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Pr="000E1D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ритерии оценки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заданий</w:t>
      </w:r>
      <w:r w:rsidRPr="000E1D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контрольной работы</w:t>
      </w:r>
      <w:r w:rsidRPr="000E1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ее зачета следующие:</w:t>
      </w:r>
    </w:p>
    <w:p w:rsidR="003872EA" w:rsidRDefault="008A2931" w:rsidP="00B50CB6">
      <w:pPr>
        <w:tabs>
          <w:tab w:val="left" w:pos="851"/>
          <w:tab w:val="left" w:pos="92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72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r w:rsidR="003872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872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3872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Теоретический вопрос</w:t>
      </w:r>
      <w:r w:rsidRPr="003872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D1356" w:rsidRPr="003872EA" w:rsidRDefault="002D1356" w:rsidP="00B50CB6">
      <w:pPr>
        <w:tabs>
          <w:tab w:val="left" w:pos="851"/>
          <w:tab w:val="left" w:pos="92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872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Задание контрольной работы считается зачтенным если: </w:t>
      </w:r>
    </w:p>
    <w:p w:rsidR="00D00860" w:rsidRPr="003872EA" w:rsidRDefault="00D00860" w:rsidP="00694C97">
      <w:pPr>
        <w:pStyle w:val="a3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2EA">
        <w:rPr>
          <w:rFonts w:ascii="Times New Roman" w:hAnsi="Times New Roman" w:cs="Times New Roman"/>
          <w:sz w:val="28"/>
          <w:szCs w:val="28"/>
        </w:rPr>
        <w:t>содержание теоретического вопроса пол</w:t>
      </w:r>
      <w:r w:rsidR="00CE3749" w:rsidRPr="003872EA">
        <w:rPr>
          <w:rFonts w:ascii="Times New Roman" w:hAnsi="Times New Roman" w:cs="Times New Roman"/>
          <w:sz w:val="28"/>
          <w:szCs w:val="28"/>
        </w:rPr>
        <w:t>ностью соответствует заявленной</w:t>
      </w:r>
      <w:r w:rsidR="00694C97" w:rsidRPr="003872EA">
        <w:rPr>
          <w:rFonts w:ascii="Times New Roman" w:hAnsi="Times New Roman" w:cs="Times New Roman"/>
          <w:sz w:val="28"/>
          <w:szCs w:val="28"/>
        </w:rPr>
        <w:t xml:space="preserve"> </w:t>
      </w:r>
      <w:r w:rsidRPr="003872EA">
        <w:rPr>
          <w:rFonts w:ascii="Times New Roman" w:hAnsi="Times New Roman" w:cs="Times New Roman"/>
          <w:sz w:val="28"/>
          <w:szCs w:val="28"/>
        </w:rPr>
        <w:t xml:space="preserve">теме вопроса, </w:t>
      </w:r>
      <w:r w:rsidR="005802FD" w:rsidRPr="003872EA">
        <w:rPr>
          <w:rFonts w:ascii="Times New Roman" w:hAnsi="Times New Roman" w:cs="Times New Roman"/>
          <w:sz w:val="28"/>
          <w:szCs w:val="28"/>
        </w:rPr>
        <w:t>вопрос</w:t>
      </w:r>
      <w:r w:rsidRPr="003872EA">
        <w:rPr>
          <w:rFonts w:ascii="Times New Roman" w:hAnsi="Times New Roman" w:cs="Times New Roman"/>
          <w:sz w:val="28"/>
          <w:szCs w:val="28"/>
        </w:rPr>
        <w:t xml:space="preserve"> раскрыт достаточно полно, анализируются новейшие</w:t>
      </w:r>
      <w:r w:rsidR="001547E6" w:rsidRPr="003872EA">
        <w:rPr>
          <w:rFonts w:ascii="Times New Roman" w:hAnsi="Times New Roman" w:cs="Times New Roman"/>
          <w:sz w:val="28"/>
          <w:szCs w:val="28"/>
        </w:rPr>
        <w:t xml:space="preserve"> (</w:t>
      </w:r>
      <w:r w:rsidR="005F472E" w:rsidRPr="003872EA">
        <w:rPr>
          <w:rFonts w:ascii="Times New Roman" w:hAnsi="Times New Roman" w:cs="Times New Roman"/>
          <w:sz w:val="28"/>
          <w:szCs w:val="28"/>
        </w:rPr>
        <w:t>актуальные</w:t>
      </w:r>
      <w:r w:rsidR="001547E6" w:rsidRPr="003872EA">
        <w:rPr>
          <w:rFonts w:ascii="Times New Roman" w:hAnsi="Times New Roman" w:cs="Times New Roman"/>
          <w:sz w:val="28"/>
          <w:szCs w:val="28"/>
        </w:rPr>
        <w:t>) направления</w:t>
      </w:r>
      <w:r w:rsidRPr="003872EA">
        <w:rPr>
          <w:rFonts w:ascii="Times New Roman" w:hAnsi="Times New Roman" w:cs="Times New Roman"/>
          <w:sz w:val="28"/>
          <w:szCs w:val="28"/>
        </w:rPr>
        <w:t xml:space="preserve"> деятельности по проблем</w:t>
      </w:r>
      <w:r w:rsidR="00344BD6" w:rsidRPr="003872EA">
        <w:rPr>
          <w:rFonts w:ascii="Times New Roman" w:hAnsi="Times New Roman" w:cs="Times New Roman"/>
          <w:sz w:val="28"/>
          <w:szCs w:val="28"/>
        </w:rPr>
        <w:t>атике</w:t>
      </w:r>
      <w:r w:rsidR="000C6315" w:rsidRPr="003872EA">
        <w:rPr>
          <w:rFonts w:ascii="Times New Roman" w:hAnsi="Times New Roman" w:cs="Times New Roman"/>
          <w:sz w:val="28"/>
          <w:szCs w:val="28"/>
        </w:rPr>
        <w:t>;</w:t>
      </w:r>
      <w:r w:rsidRPr="003872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B56" w:rsidRPr="003872EA" w:rsidRDefault="001C6B56" w:rsidP="00694C97">
      <w:pPr>
        <w:pStyle w:val="a3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2EA">
        <w:rPr>
          <w:rFonts w:ascii="Times New Roman" w:hAnsi="Times New Roman" w:cs="Times New Roman"/>
          <w:sz w:val="28"/>
          <w:szCs w:val="28"/>
        </w:rPr>
        <w:t>методиче</w:t>
      </w:r>
      <w:r w:rsidR="005E5890" w:rsidRPr="003872EA">
        <w:rPr>
          <w:rFonts w:ascii="Times New Roman" w:hAnsi="Times New Roman" w:cs="Times New Roman"/>
          <w:sz w:val="28"/>
          <w:szCs w:val="28"/>
        </w:rPr>
        <w:t>ские рекомендации при подготовке</w:t>
      </w:r>
      <w:r w:rsidRPr="003872EA">
        <w:rPr>
          <w:rFonts w:ascii="Times New Roman" w:hAnsi="Times New Roman" w:cs="Times New Roman"/>
          <w:sz w:val="28"/>
          <w:szCs w:val="28"/>
        </w:rPr>
        <w:t xml:space="preserve"> </w:t>
      </w:r>
      <w:r w:rsidR="00BF7474" w:rsidRPr="003872EA">
        <w:rPr>
          <w:rFonts w:ascii="Times New Roman" w:hAnsi="Times New Roman" w:cs="Times New Roman"/>
          <w:sz w:val="28"/>
          <w:szCs w:val="28"/>
        </w:rPr>
        <w:t>теоретического вопроса</w:t>
      </w:r>
      <w:r w:rsidR="00694C97" w:rsidRPr="003872EA">
        <w:rPr>
          <w:rFonts w:ascii="Times New Roman" w:hAnsi="Times New Roman" w:cs="Times New Roman"/>
          <w:sz w:val="28"/>
          <w:szCs w:val="28"/>
        </w:rPr>
        <w:t xml:space="preserve"> </w:t>
      </w:r>
      <w:r w:rsidR="000C6315" w:rsidRPr="003872EA">
        <w:rPr>
          <w:rFonts w:ascii="Times New Roman" w:hAnsi="Times New Roman" w:cs="Times New Roman"/>
          <w:sz w:val="28"/>
          <w:szCs w:val="28"/>
        </w:rPr>
        <w:t>выполнены в полном объеме;</w:t>
      </w:r>
    </w:p>
    <w:p w:rsidR="000C6315" w:rsidRPr="003872EA" w:rsidRDefault="000C6315" w:rsidP="00694C97">
      <w:pPr>
        <w:pStyle w:val="a3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2EA">
        <w:rPr>
          <w:rFonts w:ascii="Times New Roman" w:hAnsi="Times New Roman" w:cs="Times New Roman"/>
          <w:sz w:val="28"/>
          <w:szCs w:val="28"/>
        </w:rPr>
        <w:lastRenderedPageBreak/>
        <w:t>при ответе на вопрос у обучающегося нет</w:t>
      </w:r>
      <w:r w:rsidR="00CE3749" w:rsidRPr="003872EA">
        <w:rPr>
          <w:rFonts w:ascii="Times New Roman" w:hAnsi="Times New Roman" w:cs="Times New Roman"/>
          <w:sz w:val="28"/>
          <w:szCs w:val="28"/>
        </w:rPr>
        <w:t xml:space="preserve"> затруднений в использовании</w:t>
      </w:r>
      <w:r w:rsidR="00694C97" w:rsidRPr="003872EA">
        <w:rPr>
          <w:rFonts w:ascii="Times New Roman" w:hAnsi="Times New Roman" w:cs="Times New Roman"/>
          <w:sz w:val="28"/>
          <w:szCs w:val="28"/>
        </w:rPr>
        <w:t xml:space="preserve"> </w:t>
      </w:r>
      <w:r w:rsidRPr="003872EA">
        <w:rPr>
          <w:rFonts w:ascii="Times New Roman" w:hAnsi="Times New Roman" w:cs="Times New Roman"/>
          <w:sz w:val="28"/>
          <w:szCs w:val="28"/>
        </w:rPr>
        <w:t xml:space="preserve">научно-понятийного аппарата в терминологии курса, а если затруднения имеются, то они незначительные; </w:t>
      </w:r>
    </w:p>
    <w:p w:rsidR="000C6315" w:rsidRPr="003872EA" w:rsidRDefault="000C6315" w:rsidP="00B50CB6">
      <w:pPr>
        <w:pStyle w:val="a3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2EA">
        <w:rPr>
          <w:rFonts w:ascii="Times New Roman" w:hAnsi="Times New Roman" w:cs="Times New Roman"/>
          <w:sz w:val="28"/>
          <w:szCs w:val="28"/>
        </w:rPr>
        <w:t xml:space="preserve">ответ обучающегося полный, развернутый и аргументированный. </w:t>
      </w:r>
      <w:r w:rsidR="00CE3749" w:rsidRPr="003872EA">
        <w:rPr>
          <w:rFonts w:ascii="Times New Roman" w:hAnsi="Times New Roman" w:cs="Times New Roman"/>
          <w:sz w:val="28"/>
          <w:szCs w:val="28"/>
        </w:rPr>
        <w:t>На все</w:t>
      </w:r>
      <w:r w:rsidR="00B50CB6" w:rsidRPr="003872EA">
        <w:rPr>
          <w:rFonts w:ascii="Times New Roman" w:hAnsi="Times New Roman" w:cs="Times New Roman"/>
          <w:sz w:val="28"/>
          <w:szCs w:val="28"/>
        </w:rPr>
        <w:t xml:space="preserve"> </w:t>
      </w:r>
      <w:r w:rsidRPr="003872EA">
        <w:rPr>
          <w:rFonts w:ascii="Times New Roman" w:hAnsi="Times New Roman" w:cs="Times New Roman"/>
          <w:sz w:val="28"/>
          <w:szCs w:val="28"/>
        </w:rPr>
        <w:t>вопросы преподавателя, студент демонстрирует глубокое пониман</w:t>
      </w:r>
      <w:r w:rsidR="002D1356" w:rsidRPr="003872EA">
        <w:rPr>
          <w:rFonts w:ascii="Times New Roman" w:hAnsi="Times New Roman" w:cs="Times New Roman"/>
          <w:sz w:val="28"/>
          <w:szCs w:val="28"/>
        </w:rPr>
        <w:t>ие темы и способность к анализу.</w:t>
      </w:r>
    </w:p>
    <w:p w:rsidR="000C6315" w:rsidRPr="003872EA" w:rsidRDefault="000C6315" w:rsidP="00B50CB6">
      <w:pPr>
        <w:pStyle w:val="a3"/>
        <w:tabs>
          <w:tab w:val="left" w:pos="851"/>
          <w:tab w:val="left" w:pos="924"/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3D5" w:rsidRPr="003872EA" w:rsidRDefault="001323D5" w:rsidP="00B50CB6">
      <w:pPr>
        <w:tabs>
          <w:tab w:val="left" w:pos="9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872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 защите контрольной работы студент может получить дополнительные вопросы, касающиеся как темы работы, так и самой контрольной работы. Работа будет считаться зачтенной, если </w:t>
      </w:r>
      <w:r w:rsidR="005F472E" w:rsidRPr="003872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</w:t>
      </w:r>
      <w:r w:rsidRPr="003872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все заданные вопросы </w:t>
      </w:r>
      <w:r w:rsidR="005F472E" w:rsidRPr="003872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студент успешно ответит</w:t>
      </w:r>
      <w:r w:rsidRPr="003872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F7231D" w:rsidRPr="003872EA" w:rsidRDefault="00F7231D" w:rsidP="00B50CB6">
      <w:pPr>
        <w:tabs>
          <w:tab w:val="left" w:pos="924"/>
          <w:tab w:val="left" w:pos="5387"/>
        </w:tabs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01B2" w:rsidRPr="003872EA" w:rsidRDefault="003301B2" w:rsidP="00E345A9">
      <w:pPr>
        <w:tabs>
          <w:tab w:val="left" w:pos="924"/>
          <w:tab w:val="left" w:pos="5387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72EA">
        <w:rPr>
          <w:rFonts w:ascii="Times New Roman" w:hAnsi="Times New Roman" w:cs="Times New Roman"/>
          <w:i/>
          <w:sz w:val="28"/>
          <w:szCs w:val="28"/>
        </w:rPr>
        <w:t>Обучающемуся контрольная работа не за</w:t>
      </w:r>
      <w:r w:rsidR="00336F31" w:rsidRPr="003872EA">
        <w:rPr>
          <w:rFonts w:ascii="Times New Roman" w:hAnsi="Times New Roman" w:cs="Times New Roman"/>
          <w:i/>
          <w:sz w:val="28"/>
          <w:szCs w:val="28"/>
        </w:rPr>
        <w:t>с</w:t>
      </w:r>
      <w:r w:rsidRPr="003872EA">
        <w:rPr>
          <w:rFonts w:ascii="Times New Roman" w:hAnsi="Times New Roman" w:cs="Times New Roman"/>
          <w:i/>
          <w:sz w:val="28"/>
          <w:szCs w:val="28"/>
        </w:rPr>
        <w:t xml:space="preserve">читывается, если: </w:t>
      </w:r>
    </w:p>
    <w:p w:rsidR="002D1356" w:rsidRPr="003872EA" w:rsidRDefault="00F7231D" w:rsidP="00E345A9">
      <w:pPr>
        <w:tabs>
          <w:tab w:val="left" w:pos="924"/>
          <w:tab w:val="left" w:pos="538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2EA">
        <w:rPr>
          <w:rFonts w:ascii="Times New Roman" w:hAnsi="Times New Roman" w:cs="Times New Roman"/>
          <w:b/>
          <w:sz w:val="28"/>
          <w:szCs w:val="28"/>
        </w:rPr>
        <w:t>Задание</w:t>
      </w:r>
      <w:r w:rsidR="003872EA">
        <w:rPr>
          <w:rFonts w:ascii="Times New Roman" w:hAnsi="Times New Roman" w:cs="Times New Roman"/>
          <w:b/>
          <w:sz w:val="28"/>
          <w:szCs w:val="28"/>
        </w:rPr>
        <w:t>. Теоретический вопрос</w:t>
      </w:r>
    </w:p>
    <w:p w:rsidR="00F21F69" w:rsidRPr="003872EA" w:rsidRDefault="00F7231D" w:rsidP="00E345A9">
      <w:pPr>
        <w:pStyle w:val="a3"/>
        <w:numPr>
          <w:ilvl w:val="0"/>
          <w:numId w:val="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872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387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раскрыл в полном объеме содержание теоретического вопроса (основные положения, разделы, законы и т.д.)</w:t>
      </w:r>
      <w:r w:rsidR="00F21F69" w:rsidRPr="00387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содержание не соответствует теме; </w:t>
      </w:r>
    </w:p>
    <w:p w:rsidR="00F21F69" w:rsidRPr="003872EA" w:rsidRDefault="00F21F69" w:rsidP="00E345A9">
      <w:pPr>
        <w:pStyle w:val="a3"/>
        <w:numPr>
          <w:ilvl w:val="0"/>
          <w:numId w:val="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теоретический вопрос изложен неграмотно, без логической последовательности, нет ссылок на </w:t>
      </w:r>
      <w:r w:rsidR="00344BD6" w:rsidRPr="003872E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ресурсы</w:t>
      </w:r>
      <w:r w:rsidRPr="003872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7582" w:rsidRPr="003872EA" w:rsidRDefault="00F7231D" w:rsidP="00E345A9">
      <w:pPr>
        <w:pStyle w:val="a3"/>
        <w:numPr>
          <w:ilvl w:val="0"/>
          <w:numId w:val="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2E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при подготовки контрольной рабо</w:t>
      </w:r>
      <w:r w:rsidR="00334825" w:rsidRPr="003872EA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не выполнены в полном объеме;</w:t>
      </w:r>
    </w:p>
    <w:p w:rsidR="005F472E" w:rsidRPr="003872EA" w:rsidRDefault="005F472E" w:rsidP="00E345A9">
      <w:pPr>
        <w:pStyle w:val="a3"/>
        <w:numPr>
          <w:ilvl w:val="0"/>
          <w:numId w:val="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2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ответе на вопрос преподавателя у студента отсутствуют знания основных аспектов теоретического вопроса, видны значительные пробелы по темам (вопросам) дисциплины.</w:t>
      </w:r>
    </w:p>
    <w:p w:rsidR="002D1356" w:rsidRPr="00BF7474" w:rsidRDefault="002D1356" w:rsidP="00CE3749">
      <w:pPr>
        <w:tabs>
          <w:tab w:val="left" w:pos="538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6F31" w:rsidRDefault="00260E66" w:rsidP="009C6176">
      <w:pPr>
        <w:tabs>
          <w:tab w:val="left" w:pos="538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E66">
        <w:rPr>
          <w:rFonts w:ascii="Times New Roman" w:hAnsi="Times New Roman" w:cs="Times New Roman"/>
          <w:b/>
          <w:sz w:val="28"/>
          <w:szCs w:val="28"/>
        </w:rPr>
        <w:t xml:space="preserve">Перечень рекомендуемых информационных </w:t>
      </w:r>
      <w:r w:rsidR="0011115A">
        <w:rPr>
          <w:rFonts w:ascii="Times New Roman" w:hAnsi="Times New Roman" w:cs="Times New Roman"/>
          <w:b/>
          <w:sz w:val="28"/>
          <w:szCs w:val="28"/>
        </w:rPr>
        <w:t>ресурсов</w:t>
      </w:r>
    </w:p>
    <w:p w:rsidR="00641FF2" w:rsidRDefault="00641FF2" w:rsidP="009C6176">
      <w:pPr>
        <w:tabs>
          <w:tab w:val="left" w:pos="538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1E6" w:rsidRDefault="006E0313" w:rsidP="006E0313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E0313">
        <w:rPr>
          <w:rFonts w:ascii="Times New Roman" w:eastAsia="Calibri" w:hAnsi="Times New Roman" w:cs="Times New Roman"/>
          <w:sz w:val="28"/>
          <w:szCs w:val="28"/>
        </w:rPr>
        <w:t>Борщевский, Г. А.  Государственно-частное партнерство</w:t>
      </w:r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учебник и практикум для среднего профессионального образования / Г. А. Борщевский. — Москва</w:t>
      </w:r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6E0313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6E0313">
        <w:rPr>
          <w:rFonts w:ascii="Times New Roman" w:eastAsia="Calibri" w:hAnsi="Times New Roman" w:cs="Times New Roman"/>
          <w:sz w:val="28"/>
          <w:szCs w:val="28"/>
        </w:rPr>
        <w:t>, 2021. — 282 с. — (Профессиональное образование). — ISBN 978-5-534-08174-9. — Текст</w:t>
      </w:r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6E0313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[сайт]. — URL: https://urait.ru/bcode/474173 (дата обращения: 16.06.2026).</w:t>
      </w:r>
    </w:p>
    <w:p w:rsidR="006E0313" w:rsidRDefault="006E0313" w:rsidP="006E0313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0313">
        <w:rPr>
          <w:rFonts w:ascii="Times New Roman" w:eastAsia="Calibri" w:hAnsi="Times New Roman" w:cs="Times New Roman"/>
          <w:sz w:val="28"/>
          <w:szCs w:val="28"/>
        </w:rPr>
        <w:t>Государственно-частное партнерство. В 2 частях. Ч.2</w:t>
      </w:r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 :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учебное пособие / Н. В. Еременко, И. Ф. </w:t>
      </w:r>
      <w:proofErr w:type="spellStart"/>
      <w:r w:rsidRPr="006E0313">
        <w:rPr>
          <w:rFonts w:ascii="Times New Roman" w:eastAsia="Calibri" w:hAnsi="Times New Roman" w:cs="Times New Roman"/>
          <w:sz w:val="28"/>
          <w:szCs w:val="28"/>
        </w:rPr>
        <w:t>Дедюхина</w:t>
      </w:r>
      <w:proofErr w:type="spell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, Ю. В. </w:t>
      </w:r>
      <w:proofErr w:type="spellStart"/>
      <w:r w:rsidRPr="006E0313">
        <w:rPr>
          <w:rFonts w:ascii="Times New Roman" w:eastAsia="Calibri" w:hAnsi="Times New Roman" w:cs="Times New Roman"/>
          <w:sz w:val="28"/>
          <w:szCs w:val="28"/>
        </w:rPr>
        <w:t>Лабовская</w:t>
      </w:r>
      <w:proofErr w:type="spell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 [и др.]. —  Ставрополь</w:t>
      </w:r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Ставропольский государственный аграрный университет, 2023. — 63 c. — Текст</w:t>
      </w:r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электронный // Цифровой образовательный ресурс IPR SMART : [сайт]. — </w:t>
      </w:r>
      <w:r w:rsidRPr="006E031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URL: https://www.iprbookshop.ru/138954.html (дата обращения: 16.06.2026). — Режим доступа: для </w:t>
      </w:r>
      <w:proofErr w:type="spellStart"/>
      <w:r w:rsidRPr="006E0313">
        <w:rPr>
          <w:rFonts w:ascii="Times New Roman" w:eastAsia="Calibri" w:hAnsi="Times New Roman" w:cs="Times New Roman"/>
          <w:sz w:val="28"/>
          <w:szCs w:val="28"/>
        </w:rPr>
        <w:t>авторизир</w:t>
      </w:r>
      <w:proofErr w:type="spellEnd"/>
      <w:r w:rsidRPr="006E0313">
        <w:rPr>
          <w:rFonts w:ascii="Times New Roman" w:eastAsia="Calibri" w:hAnsi="Times New Roman" w:cs="Times New Roman"/>
          <w:sz w:val="28"/>
          <w:szCs w:val="28"/>
        </w:rPr>
        <w:t>. пользователей</w:t>
      </w:r>
    </w:p>
    <w:p w:rsidR="006E0313" w:rsidRDefault="006E0313" w:rsidP="006E0313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Комаров, С. А. Государственно-частное партнерство и саморегулируемые организации в реализации функций государства (вопросы теории и практики) : учебное пособие / С. А. Комаров, И. А. Губанов, П. Б. </w:t>
      </w:r>
      <w:proofErr w:type="spellStart"/>
      <w:r w:rsidRPr="006E0313">
        <w:rPr>
          <w:rFonts w:ascii="Times New Roman" w:eastAsia="Calibri" w:hAnsi="Times New Roman" w:cs="Times New Roman"/>
          <w:sz w:val="28"/>
          <w:szCs w:val="28"/>
        </w:rPr>
        <w:t>Салин</w:t>
      </w:r>
      <w:proofErr w:type="spellEnd"/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, ; 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>под ред. С. А. Комарова. — Москва</w:t>
      </w:r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E0313"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 w:rsidRPr="006E0313">
        <w:rPr>
          <w:rFonts w:ascii="Times New Roman" w:eastAsia="Calibri" w:hAnsi="Times New Roman" w:cs="Times New Roman"/>
          <w:sz w:val="28"/>
          <w:szCs w:val="28"/>
        </w:rPr>
        <w:t>, 2022. — 336 с. — ISBN 978-5-406-08489-2. — URL: https://book.ru/book/942663 (дата обращения: 16.06.2026). — Текст</w:t>
      </w:r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:rsidR="006E0313" w:rsidRDefault="006E0313" w:rsidP="006E0313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0313">
        <w:rPr>
          <w:rFonts w:ascii="Times New Roman" w:eastAsia="Calibri" w:hAnsi="Times New Roman" w:cs="Times New Roman"/>
          <w:sz w:val="28"/>
          <w:szCs w:val="28"/>
        </w:rPr>
        <w:t>Косаренко, Н. Н. Государственно-частное партнерство. Публично-правовые аспекты</w:t>
      </w:r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учебно-методическое пособие / Н. Н. Косаренко. — Москва</w:t>
      </w:r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E0313">
        <w:rPr>
          <w:rFonts w:ascii="Times New Roman" w:eastAsia="Calibri" w:hAnsi="Times New Roman" w:cs="Times New Roman"/>
          <w:sz w:val="28"/>
          <w:szCs w:val="28"/>
        </w:rPr>
        <w:t>Русайнс</w:t>
      </w:r>
      <w:proofErr w:type="spellEnd"/>
      <w:r w:rsidRPr="006E0313">
        <w:rPr>
          <w:rFonts w:ascii="Times New Roman" w:eastAsia="Calibri" w:hAnsi="Times New Roman" w:cs="Times New Roman"/>
          <w:sz w:val="28"/>
          <w:szCs w:val="28"/>
        </w:rPr>
        <w:t>, 2024. — 144 с. — ISBN 978-5-466-04607-6. — URL: https://book.ru/book/951992 (дата обращения: 16.06.2026). — Текст</w:t>
      </w:r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:rsidR="006E0313" w:rsidRDefault="006E0313" w:rsidP="006E0313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E0313">
        <w:rPr>
          <w:rFonts w:ascii="Times New Roman" w:eastAsia="Calibri" w:hAnsi="Times New Roman" w:cs="Times New Roman"/>
          <w:sz w:val="28"/>
          <w:szCs w:val="28"/>
        </w:rPr>
        <w:t>Гоосен</w:t>
      </w:r>
      <w:proofErr w:type="spellEnd"/>
      <w:r w:rsidRPr="006E0313">
        <w:rPr>
          <w:rFonts w:ascii="Times New Roman" w:eastAsia="Calibri" w:hAnsi="Times New Roman" w:cs="Times New Roman"/>
          <w:sz w:val="28"/>
          <w:szCs w:val="28"/>
        </w:rPr>
        <w:t>, Е. В. Государственно-частное партнерство</w:t>
      </w:r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учебное пособие / Е. В. </w:t>
      </w:r>
      <w:proofErr w:type="spellStart"/>
      <w:r w:rsidRPr="006E0313">
        <w:rPr>
          <w:rFonts w:ascii="Times New Roman" w:eastAsia="Calibri" w:hAnsi="Times New Roman" w:cs="Times New Roman"/>
          <w:sz w:val="28"/>
          <w:szCs w:val="28"/>
        </w:rPr>
        <w:t>Гоосен</w:t>
      </w:r>
      <w:proofErr w:type="spell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, А. А. </w:t>
      </w:r>
      <w:proofErr w:type="spellStart"/>
      <w:r w:rsidRPr="006E0313">
        <w:rPr>
          <w:rFonts w:ascii="Times New Roman" w:eastAsia="Calibri" w:hAnsi="Times New Roman" w:cs="Times New Roman"/>
          <w:sz w:val="28"/>
          <w:szCs w:val="28"/>
        </w:rPr>
        <w:t>Сурцева</w:t>
      </w:r>
      <w:proofErr w:type="spell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, С. Г. </w:t>
      </w:r>
      <w:proofErr w:type="spellStart"/>
      <w:r w:rsidRPr="006E0313">
        <w:rPr>
          <w:rFonts w:ascii="Times New Roman" w:eastAsia="Calibri" w:hAnsi="Times New Roman" w:cs="Times New Roman"/>
          <w:sz w:val="28"/>
          <w:szCs w:val="28"/>
        </w:rPr>
        <w:t>Медянцева</w:t>
      </w:r>
      <w:proofErr w:type="spellEnd"/>
      <w:r w:rsidRPr="006E0313">
        <w:rPr>
          <w:rFonts w:ascii="Times New Roman" w:eastAsia="Calibri" w:hAnsi="Times New Roman" w:cs="Times New Roman"/>
          <w:sz w:val="28"/>
          <w:szCs w:val="28"/>
        </w:rPr>
        <w:t>. — Кемерово</w:t>
      </w:r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E0313">
        <w:rPr>
          <w:rFonts w:ascii="Times New Roman" w:eastAsia="Calibri" w:hAnsi="Times New Roman" w:cs="Times New Roman"/>
          <w:sz w:val="28"/>
          <w:szCs w:val="28"/>
        </w:rPr>
        <w:t>КемГУ</w:t>
      </w:r>
      <w:proofErr w:type="spellEnd"/>
      <w:r w:rsidRPr="006E0313">
        <w:rPr>
          <w:rFonts w:ascii="Times New Roman" w:eastAsia="Calibri" w:hAnsi="Times New Roman" w:cs="Times New Roman"/>
          <w:sz w:val="28"/>
          <w:szCs w:val="28"/>
        </w:rPr>
        <w:t>, 2023. — 170 с. — ISBN 978-5-8353-3042-3. — Текст</w:t>
      </w:r>
      <w:proofErr w:type="gramStart"/>
      <w:r w:rsidRPr="006E0313">
        <w:rPr>
          <w:rFonts w:ascii="Times New Roman" w:eastAsia="Calibri" w:hAnsi="Times New Roman" w:cs="Times New Roman"/>
          <w:sz w:val="28"/>
          <w:szCs w:val="28"/>
        </w:rPr>
        <w:t> :</w:t>
      </w:r>
      <w:proofErr w:type="gramEnd"/>
      <w:r w:rsidRPr="006E0313">
        <w:rPr>
          <w:rFonts w:ascii="Times New Roman" w:eastAsia="Calibri" w:hAnsi="Times New Roman" w:cs="Times New Roman"/>
          <w:sz w:val="28"/>
          <w:szCs w:val="28"/>
        </w:rPr>
        <w:t xml:space="preserve"> электронный // Лань : электронно-библиотечная система. — URL: https://e.lanbook.com/book/332291 (дата обращения: 16.06.2026). — Режим доступа: для </w:t>
      </w:r>
      <w:proofErr w:type="spellStart"/>
      <w:r w:rsidRPr="006E0313">
        <w:rPr>
          <w:rFonts w:ascii="Times New Roman" w:eastAsia="Calibri" w:hAnsi="Times New Roman" w:cs="Times New Roman"/>
          <w:sz w:val="28"/>
          <w:szCs w:val="28"/>
        </w:rPr>
        <w:t>авториз</w:t>
      </w:r>
      <w:proofErr w:type="spellEnd"/>
      <w:r w:rsidRPr="006E0313">
        <w:rPr>
          <w:rFonts w:ascii="Times New Roman" w:eastAsia="Calibri" w:hAnsi="Times New Roman" w:cs="Times New Roman"/>
          <w:sz w:val="28"/>
          <w:szCs w:val="28"/>
        </w:rPr>
        <w:t>. пользователей.</w:t>
      </w:r>
    </w:p>
    <w:p w:rsidR="006E0313" w:rsidRPr="006E0313" w:rsidRDefault="006E0313" w:rsidP="00DE30EB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en"/>
        </w:rPr>
      </w:pPr>
      <w:bookmarkStart w:id="0" w:name="_GoBack"/>
      <w:r w:rsidRPr="006E0313">
        <w:rPr>
          <w:rFonts w:ascii="Times New Roman" w:eastAsia="Times New Roman" w:hAnsi="Times New Roman" w:cs="Times New Roman"/>
          <w:sz w:val="28"/>
          <w:lang w:eastAsia="en"/>
        </w:rPr>
        <w:t>«Консультант Плюс» Справочная правовая система - http://www.consultant.ru/online/</w:t>
      </w:r>
    </w:p>
    <w:p w:rsidR="006E0313" w:rsidRPr="006E0313" w:rsidRDefault="006E0313" w:rsidP="00DE30EB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val="en-US" w:eastAsia="en"/>
        </w:rPr>
      </w:pPr>
      <w:r w:rsidRPr="006E0313">
        <w:rPr>
          <w:rFonts w:ascii="Times New Roman" w:eastAsia="Times New Roman" w:hAnsi="Times New Roman" w:cs="Times New Roman"/>
          <w:sz w:val="28"/>
          <w:lang w:eastAsia="en"/>
        </w:rPr>
        <w:t>Эксперт</w:t>
      </w:r>
      <w:r w:rsidRPr="006E0313">
        <w:rPr>
          <w:rFonts w:ascii="Times New Roman" w:eastAsia="Times New Roman" w:hAnsi="Times New Roman" w:cs="Times New Roman"/>
          <w:sz w:val="28"/>
          <w:lang w:val="en-US" w:eastAsia="en"/>
        </w:rPr>
        <w:t xml:space="preserve"> - on-line http://expert.ru/</w:t>
      </w:r>
    </w:p>
    <w:p w:rsidR="006E0313" w:rsidRPr="006E0313" w:rsidRDefault="006E0313" w:rsidP="00DE30EB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en"/>
        </w:rPr>
      </w:pPr>
      <w:proofErr w:type="spellStart"/>
      <w:r w:rsidRPr="006E0313">
        <w:rPr>
          <w:rFonts w:ascii="Times New Roman" w:eastAsia="Times New Roman" w:hAnsi="Times New Roman" w:cs="Times New Roman"/>
          <w:sz w:val="28"/>
          <w:lang w:eastAsia="en"/>
        </w:rPr>
        <w:t>Елайбрери</w:t>
      </w:r>
      <w:proofErr w:type="spellEnd"/>
      <w:r w:rsidRPr="006E0313">
        <w:rPr>
          <w:rFonts w:ascii="Times New Roman" w:eastAsia="Times New Roman" w:hAnsi="Times New Roman" w:cs="Times New Roman"/>
          <w:sz w:val="28"/>
          <w:lang w:eastAsia="en"/>
        </w:rPr>
        <w:t xml:space="preserve"> - http://elibrary.ru/defaultx.asp</w:t>
      </w:r>
    </w:p>
    <w:p w:rsidR="006E0313" w:rsidRPr="006E0313" w:rsidRDefault="006E0313" w:rsidP="00DE30EB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en"/>
        </w:rPr>
      </w:pPr>
      <w:r w:rsidRPr="006E0313">
        <w:rPr>
          <w:rFonts w:ascii="Times New Roman" w:eastAsia="Times New Roman" w:hAnsi="Times New Roman" w:cs="Times New Roman"/>
          <w:sz w:val="28"/>
          <w:lang w:eastAsia="en"/>
        </w:rPr>
        <w:t>Портал электронного обучения ДГТУ – http://skif.donstu.ru/</w:t>
      </w:r>
    </w:p>
    <w:p w:rsidR="006E0313" w:rsidRPr="006E0313" w:rsidRDefault="006E0313" w:rsidP="00DE30EB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en"/>
        </w:rPr>
      </w:pPr>
      <w:r w:rsidRPr="006E0313">
        <w:rPr>
          <w:rFonts w:ascii="Times New Roman" w:eastAsia="Times New Roman" w:hAnsi="Times New Roman" w:cs="Times New Roman"/>
          <w:sz w:val="28"/>
          <w:lang w:eastAsia="en"/>
        </w:rPr>
        <w:t>Электронно-библиотечная система НТБ ДГТУ -  http://ntb.donstu.ru/</w:t>
      </w:r>
    </w:p>
    <w:p w:rsidR="006E0313" w:rsidRPr="006E0313" w:rsidRDefault="006E0313" w:rsidP="00DE30EB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en"/>
        </w:rPr>
      </w:pPr>
      <w:r>
        <w:rPr>
          <w:rFonts w:ascii="Times New Roman" w:eastAsia="Times New Roman" w:hAnsi="Times New Roman" w:cs="Times New Roman"/>
          <w:sz w:val="28"/>
          <w:lang w:eastAsia="en"/>
        </w:rPr>
        <w:t>Н</w:t>
      </w:r>
      <w:r w:rsidRPr="006E0313">
        <w:rPr>
          <w:rFonts w:ascii="Times New Roman" w:eastAsia="Times New Roman" w:hAnsi="Times New Roman" w:cs="Times New Roman"/>
          <w:sz w:val="28"/>
          <w:lang w:eastAsia="en"/>
        </w:rPr>
        <w:t>ациональный центр государственно</w:t>
      </w:r>
      <w:bookmarkEnd w:id="0"/>
      <w:r w:rsidRPr="006E0313">
        <w:rPr>
          <w:rFonts w:ascii="Times New Roman" w:eastAsia="Times New Roman" w:hAnsi="Times New Roman" w:cs="Times New Roman"/>
          <w:sz w:val="28"/>
          <w:lang w:eastAsia="en"/>
        </w:rPr>
        <w:t>-частного партнёрства- http://pppcenter.ru/</w:t>
      </w:r>
    </w:p>
    <w:p w:rsidR="006E0313" w:rsidRDefault="006E0313" w:rsidP="006E0313">
      <w:pPr>
        <w:spacing w:after="0" w:line="360" w:lineRule="auto"/>
        <w:jc w:val="both"/>
        <w:rPr>
          <w:rFonts w:ascii="Calibri" w:eastAsia="Times New Roman" w:hAnsi="Calibri" w:cs="Times New Roman"/>
          <w:lang w:eastAsia="en"/>
        </w:rPr>
      </w:pPr>
    </w:p>
    <w:sectPr w:rsidR="006E0313" w:rsidSect="006E0313">
      <w:pgSz w:w="11907" w:h="16840"/>
      <w:pgMar w:top="530" w:right="567" w:bottom="530" w:left="567" w:header="530" w:footer="5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9A4" w:rsidRDefault="00F039A4" w:rsidP="003C2CB8">
      <w:pPr>
        <w:spacing w:after="0" w:line="240" w:lineRule="auto"/>
      </w:pPr>
      <w:r>
        <w:separator/>
      </w:r>
    </w:p>
  </w:endnote>
  <w:endnote w:type="continuationSeparator" w:id="0">
    <w:p w:rsidR="00F039A4" w:rsidRDefault="00F039A4" w:rsidP="003C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6880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93C64" w:rsidRPr="003C25A6" w:rsidRDefault="00E93C64">
        <w:pPr>
          <w:pStyle w:val="a9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C25A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C25A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C25A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E30EB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3C25A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93C64" w:rsidRPr="003C2CB8" w:rsidRDefault="00E93C64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9A4" w:rsidRDefault="00F039A4" w:rsidP="003C2CB8">
      <w:pPr>
        <w:spacing w:after="0" w:line="240" w:lineRule="auto"/>
      </w:pPr>
      <w:r>
        <w:separator/>
      </w:r>
    </w:p>
  </w:footnote>
  <w:footnote w:type="continuationSeparator" w:id="0">
    <w:p w:rsidR="00F039A4" w:rsidRDefault="00F039A4" w:rsidP="003C2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26E9"/>
    <w:multiLevelType w:val="hybridMultilevel"/>
    <w:tmpl w:val="FA540C6A"/>
    <w:lvl w:ilvl="0" w:tplc="8E70FE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CF09E1"/>
    <w:multiLevelType w:val="hybridMultilevel"/>
    <w:tmpl w:val="7AA213EA"/>
    <w:lvl w:ilvl="0" w:tplc="8E70FE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F31883"/>
    <w:multiLevelType w:val="hybridMultilevel"/>
    <w:tmpl w:val="1A0ECF06"/>
    <w:lvl w:ilvl="0" w:tplc="CED687C2">
      <w:start w:val="1"/>
      <w:numFmt w:val="bullet"/>
      <w:lvlText w:val="-"/>
      <w:lvlJc w:val="left"/>
      <w:pPr>
        <w:ind w:left="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6C8B0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7E79F0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A35EA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FA7C90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203FCC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2EF0E8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2236F2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003D5A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ABF759F"/>
    <w:multiLevelType w:val="multilevel"/>
    <w:tmpl w:val="5D1C94D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E306B9"/>
    <w:multiLevelType w:val="hybridMultilevel"/>
    <w:tmpl w:val="40A67808"/>
    <w:lvl w:ilvl="0" w:tplc="849240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F508AE"/>
    <w:multiLevelType w:val="hybridMultilevel"/>
    <w:tmpl w:val="64EAE730"/>
    <w:lvl w:ilvl="0" w:tplc="8E70F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D45C83"/>
    <w:multiLevelType w:val="hybridMultilevel"/>
    <w:tmpl w:val="8BFE18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BEE371C"/>
    <w:multiLevelType w:val="hybridMultilevel"/>
    <w:tmpl w:val="C966C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D7B49"/>
    <w:multiLevelType w:val="hybridMultilevel"/>
    <w:tmpl w:val="045214A8"/>
    <w:lvl w:ilvl="0" w:tplc="849240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CC0EF5"/>
    <w:multiLevelType w:val="hybridMultilevel"/>
    <w:tmpl w:val="B3E4A8AC"/>
    <w:lvl w:ilvl="0" w:tplc="54C46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E111040"/>
    <w:multiLevelType w:val="multilevel"/>
    <w:tmpl w:val="22A46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C3130F"/>
    <w:multiLevelType w:val="hybridMultilevel"/>
    <w:tmpl w:val="D6007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07EF6"/>
    <w:multiLevelType w:val="hybridMultilevel"/>
    <w:tmpl w:val="E868A088"/>
    <w:lvl w:ilvl="0" w:tplc="8E70F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A3CB5"/>
    <w:multiLevelType w:val="hybridMultilevel"/>
    <w:tmpl w:val="46AE13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3740BA8"/>
    <w:multiLevelType w:val="multilevel"/>
    <w:tmpl w:val="A4329D2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EB023D"/>
    <w:multiLevelType w:val="hybridMultilevel"/>
    <w:tmpl w:val="3326854E"/>
    <w:lvl w:ilvl="0" w:tplc="A8766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2133A8"/>
    <w:multiLevelType w:val="hybridMultilevel"/>
    <w:tmpl w:val="51C2F9D2"/>
    <w:lvl w:ilvl="0" w:tplc="54C462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ED04944"/>
    <w:multiLevelType w:val="hybridMultilevel"/>
    <w:tmpl w:val="1EE6C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EB7579"/>
    <w:multiLevelType w:val="hybridMultilevel"/>
    <w:tmpl w:val="55F055EA"/>
    <w:lvl w:ilvl="0" w:tplc="04DE2132">
      <w:start w:val="1"/>
      <w:numFmt w:val="decimal"/>
      <w:lvlText w:val="%1."/>
      <w:lvlJc w:val="left"/>
      <w:pPr>
        <w:ind w:left="2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75" w:hanging="360"/>
      </w:pPr>
    </w:lvl>
    <w:lvl w:ilvl="2" w:tplc="0419001B" w:tentative="1">
      <w:start w:val="1"/>
      <w:numFmt w:val="lowerRoman"/>
      <w:lvlText w:val="%3."/>
      <w:lvlJc w:val="right"/>
      <w:pPr>
        <w:ind w:left="3795" w:hanging="180"/>
      </w:pPr>
    </w:lvl>
    <w:lvl w:ilvl="3" w:tplc="0419000F" w:tentative="1">
      <w:start w:val="1"/>
      <w:numFmt w:val="decimal"/>
      <w:lvlText w:val="%4."/>
      <w:lvlJc w:val="left"/>
      <w:pPr>
        <w:ind w:left="4515" w:hanging="360"/>
      </w:pPr>
    </w:lvl>
    <w:lvl w:ilvl="4" w:tplc="04190019" w:tentative="1">
      <w:start w:val="1"/>
      <w:numFmt w:val="lowerLetter"/>
      <w:lvlText w:val="%5."/>
      <w:lvlJc w:val="left"/>
      <w:pPr>
        <w:ind w:left="5235" w:hanging="360"/>
      </w:pPr>
    </w:lvl>
    <w:lvl w:ilvl="5" w:tplc="0419001B" w:tentative="1">
      <w:start w:val="1"/>
      <w:numFmt w:val="lowerRoman"/>
      <w:lvlText w:val="%6."/>
      <w:lvlJc w:val="right"/>
      <w:pPr>
        <w:ind w:left="5955" w:hanging="180"/>
      </w:pPr>
    </w:lvl>
    <w:lvl w:ilvl="6" w:tplc="0419000F" w:tentative="1">
      <w:start w:val="1"/>
      <w:numFmt w:val="decimal"/>
      <w:lvlText w:val="%7."/>
      <w:lvlJc w:val="left"/>
      <w:pPr>
        <w:ind w:left="6675" w:hanging="360"/>
      </w:pPr>
    </w:lvl>
    <w:lvl w:ilvl="7" w:tplc="04190019" w:tentative="1">
      <w:start w:val="1"/>
      <w:numFmt w:val="lowerLetter"/>
      <w:lvlText w:val="%8."/>
      <w:lvlJc w:val="left"/>
      <w:pPr>
        <w:ind w:left="7395" w:hanging="360"/>
      </w:pPr>
    </w:lvl>
    <w:lvl w:ilvl="8" w:tplc="041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9">
    <w:nsid w:val="53286B93"/>
    <w:multiLevelType w:val="multilevel"/>
    <w:tmpl w:val="5FACDD4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F7673A"/>
    <w:multiLevelType w:val="hybridMultilevel"/>
    <w:tmpl w:val="F170E70C"/>
    <w:lvl w:ilvl="0" w:tplc="8E70FE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747062C"/>
    <w:multiLevelType w:val="multilevel"/>
    <w:tmpl w:val="0A4ED68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6B5588"/>
    <w:multiLevelType w:val="hybridMultilevel"/>
    <w:tmpl w:val="1C648044"/>
    <w:lvl w:ilvl="0" w:tplc="8E70F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F8675F"/>
    <w:multiLevelType w:val="hybridMultilevel"/>
    <w:tmpl w:val="BFC21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4C61BB"/>
    <w:multiLevelType w:val="multilevel"/>
    <w:tmpl w:val="F93071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760ADF"/>
    <w:multiLevelType w:val="hybridMultilevel"/>
    <w:tmpl w:val="81C265C2"/>
    <w:lvl w:ilvl="0" w:tplc="D9CE5E7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BD721F"/>
    <w:multiLevelType w:val="hybridMultilevel"/>
    <w:tmpl w:val="B8F63C54"/>
    <w:lvl w:ilvl="0" w:tplc="76BA61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8"/>
  </w:num>
  <w:num w:numId="3">
    <w:abstractNumId w:val="17"/>
  </w:num>
  <w:num w:numId="4">
    <w:abstractNumId w:val="0"/>
  </w:num>
  <w:num w:numId="5">
    <w:abstractNumId w:val="1"/>
  </w:num>
  <w:num w:numId="6">
    <w:abstractNumId w:val="15"/>
  </w:num>
  <w:num w:numId="7">
    <w:abstractNumId w:val="7"/>
  </w:num>
  <w:num w:numId="8">
    <w:abstractNumId w:val="9"/>
  </w:num>
  <w:num w:numId="9">
    <w:abstractNumId w:val="16"/>
  </w:num>
  <w:num w:numId="10">
    <w:abstractNumId w:val="11"/>
  </w:num>
  <w:num w:numId="11">
    <w:abstractNumId w:val="12"/>
  </w:num>
  <w:num w:numId="12">
    <w:abstractNumId w:val="5"/>
  </w:num>
  <w:num w:numId="13">
    <w:abstractNumId w:val="20"/>
  </w:num>
  <w:num w:numId="14">
    <w:abstractNumId w:val="22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5"/>
  </w:num>
  <w:num w:numId="18">
    <w:abstractNumId w:val="6"/>
  </w:num>
  <w:num w:numId="19">
    <w:abstractNumId w:val="4"/>
  </w:num>
  <w:num w:numId="20">
    <w:abstractNumId w:val="8"/>
  </w:num>
  <w:num w:numId="21">
    <w:abstractNumId w:val="10"/>
  </w:num>
  <w:num w:numId="22">
    <w:abstractNumId w:val="24"/>
  </w:num>
  <w:num w:numId="23">
    <w:abstractNumId w:val="21"/>
  </w:num>
  <w:num w:numId="24">
    <w:abstractNumId w:val="19"/>
  </w:num>
  <w:num w:numId="25">
    <w:abstractNumId w:val="3"/>
  </w:num>
  <w:num w:numId="26">
    <w:abstractNumId w:val="14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8C"/>
    <w:rsid w:val="00003DAE"/>
    <w:rsid w:val="00012691"/>
    <w:rsid w:val="0002086D"/>
    <w:rsid w:val="00040DE9"/>
    <w:rsid w:val="0005412E"/>
    <w:rsid w:val="00096CAD"/>
    <w:rsid w:val="00097B1E"/>
    <w:rsid w:val="000A78FD"/>
    <w:rsid w:val="000B4679"/>
    <w:rsid w:val="000C04C5"/>
    <w:rsid w:val="000C6315"/>
    <w:rsid w:val="000E1D45"/>
    <w:rsid w:val="000F4136"/>
    <w:rsid w:val="00107582"/>
    <w:rsid w:val="0011115A"/>
    <w:rsid w:val="001158BC"/>
    <w:rsid w:val="00117C65"/>
    <w:rsid w:val="001323D5"/>
    <w:rsid w:val="00135ECD"/>
    <w:rsid w:val="001547E6"/>
    <w:rsid w:val="00160430"/>
    <w:rsid w:val="00184FF2"/>
    <w:rsid w:val="001879F8"/>
    <w:rsid w:val="001A7225"/>
    <w:rsid w:val="001C6B56"/>
    <w:rsid w:val="001E57CF"/>
    <w:rsid w:val="001F7041"/>
    <w:rsid w:val="00204677"/>
    <w:rsid w:val="00205D84"/>
    <w:rsid w:val="002060B2"/>
    <w:rsid w:val="002262D6"/>
    <w:rsid w:val="00235CC2"/>
    <w:rsid w:val="00247303"/>
    <w:rsid w:val="00260E66"/>
    <w:rsid w:val="00280434"/>
    <w:rsid w:val="002C27AF"/>
    <w:rsid w:val="002D1356"/>
    <w:rsid w:val="002F6710"/>
    <w:rsid w:val="00307FBF"/>
    <w:rsid w:val="0032057A"/>
    <w:rsid w:val="003301B2"/>
    <w:rsid w:val="00334825"/>
    <w:rsid w:val="00336F31"/>
    <w:rsid w:val="00336FEE"/>
    <w:rsid w:val="00340A30"/>
    <w:rsid w:val="0034220B"/>
    <w:rsid w:val="00344BD6"/>
    <w:rsid w:val="003851A6"/>
    <w:rsid w:val="003871FD"/>
    <w:rsid w:val="003872EA"/>
    <w:rsid w:val="003A1EF6"/>
    <w:rsid w:val="003C0D19"/>
    <w:rsid w:val="003C25A6"/>
    <w:rsid w:val="003C2CB8"/>
    <w:rsid w:val="003D30F3"/>
    <w:rsid w:val="003D58B6"/>
    <w:rsid w:val="003D5B9E"/>
    <w:rsid w:val="0042193C"/>
    <w:rsid w:val="00441E9B"/>
    <w:rsid w:val="004653ED"/>
    <w:rsid w:val="00481E44"/>
    <w:rsid w:val="004A0625"/>
    <w:rsid w:val="004A2A4C"/>
    <w:rsid w:val="004B233B"/>
    <w:rsid w:val="004D0F62"/>
    <w:rsid w:val="004D3D2D"/>
    <w:rsid w:val="004E559F"/>
    <w:rsid w:val="00513EA8"/>
    <w:rsid w:val="005357B5"/>
    <w:rsid w:val="00542957"/>
    <w:rsid w:val="00576EBB"/>
    <w:rsid w:val="005802FD"/>
    <w:rsid w:val="00595A03"/>
    <w:rsid w:val="005A08F2"/>
    <w:rsid w:val="005D7565"/>
    <w:rsid w:val="005E5890"/>
    <w:rsid w:val="005F472E"/>
    <w:rsid w:val="00635C63"/>
    <w:rsid w:val="00641FF2"/>
    <w:rsid w:val="0065796B"/>
    <w:rsid w:val="00683AF4"/>
    <w:rsid w:val="00694C97"/>
    <w:rsid w:val="006A2189"/>
    <w:rsid w:val="006D61DB"/>
    <w:rsid w:val="006E0313"/>
    <w:rsid w:val="006E13DB"/>
    <w:rsid w:val="006F6250"/>
    <w:rsid w:val="007150CE"/>
    <w:rsid w:val="00720072"/>
    <w:rsid w:val="007446B4"/>
    <w:rsid w:val="00764D1F"/>
    <w:rsid w:val="00774E15"/>
    <w:rsid w:val="007A7B3D"/>
    <w:rsid w:val="007B2FAF"/>
    <w:rsid w:val="007D1A0D"/>
    <w:rsid w:val="007D29F6"/>
    <w:rsid w:val="007E2DEC"/>
    <w:rsid w:val="0080551E"/>
    <w:rsid w:val="00805B16"/>
    <w:rsid w:val="00807114"/>
    <w:rsid w:val="0082758C"/>
    <w:rsid w:val="008304E9"/>
    <w:rsid w:val="00842892"/>
    <w:rsid w:val="0086402A"/>
    <w:rsid w:val="00876946"/>
    <w:rsid w:val="00894F58"/>
    <w:rsid w:val="008A2931"/>
    <w:rsid w:val="008A723C"/>
    <w:rsid w:val="008F28A9"/>
    <w:rsid w:val="00902999"/>
    <w:rsid w:val="00927FCD"/>
    <w:rsid w:val="009A18BD"/>
    <w:rsid w:val="009B3FD7"/>
    <w:rsid w:val="009B67D8"/>
    <w:rsid w:val="009C6176"/>
    <w:rsid w:val="009C709A"/>
    <w:rsid w:val="009D585D"/>
    <w:rsid w:val="009D7ED4"/>
    <w:rsid w:val="00A007E4"/>
    <w:rsid w:val="00A0235B"/>
    <w:rsid w:val="00A043B1"/>
    <w:rsid w:val="00A07CF9"/>
    <w:rsid w:val="00A12D0D"/>
    <w:rsid w:val="00A20B49"/>
    <w:rsid w:val="00A27AF9"/>
    <w:rsid w:val="00A337B4"/>
    <w:rsid w:val="00A665AA"/>
    <w:rsid w:val="00A7006B"/>
    <w:rsid w:val="00A7240E"/>
    <w:rsid w:val="00A73AE1"/>
    <w:rsid w:val="00A8237B"/>
    <w:rsid w:val="00A83C3E"/>
    <w:rsid w:val="00A86368"/>
    <w:rsid w:val="00A86974"/>
    <w:rsid w:val="00A9106D"/>
    <w:rsid w:val="00AB6E57"/>
    <w:rsid w:val="00AC332C"/>
    <w:rsid w:val="00AC33D5"/>
    <w:rsid w:val="00AD1A1C"/>
    <w:rsid w:val="00B22273"/>
    <w:rsid w:val="00B23722"/>
    <w:rsid w:val="00B477D0"/>
    <w:rsid w:val="00B50645"/>
    <w:rsid w:val="00B50CB6"/>
    <w:rsid w:val="00BC0290"/>
    <w:rsid w:val="00BD6215"/>
    <w:rsid w:val="00BF4CAA"/>
    <w:rsid w:val="00BF7474"/>
    <w:rsid w:val="00C060FE"/>
    <w:rsid w:val="00C14894"/>
    <w:rsid w:val="00C1714D"/>
    <w:rsid w:val="00C206AC"/>
    <w:rsid w:val="00C501E6"/>
    <w:rsid w:val="00C94F0E"/>
    <w:rsid w:val="00CA214D"/>
    <w:rsid w:val="00CB1C25"/>
    <w:rsid w:val="00CD773E"/>
    <w:rsid w:val="00CE3749"/>
    <w:rsid w:val="00CE63D5"/>
    <w:rsid w:val="00D00860"/>
    <w:rsid w:val="00D06FF2"/>
    <w:rsid w:val="00D0733E"/>
    <w:rsid w:val="00D14333"/>
    <w:rsid w:val="00D2105B"/>
    <w:rsid w:val="00D35658"/>
    <w:rsid w:val="00D52872"/>
    <w:rsid w:val="00D54247"/>
    <w:rsid w:val="00D54D93"/>
    <w:rsid w:val="00D74E6A"/>
    <w:rsid w:val="00D84C7D"/>
    <w:rsid w:val="00D84DE9"/>
    <w:rsid w:val="00D85488"/>
    <w:rsid w:val="00DA4BC0"/>
    <w:rsid w:val="00DB1910"/>
    <w:rsid w:val="00DC7D5C"/>
    <w:rsid w:val="00DE011A"/>
    <w:rsid w:val="00DE30EB"/>
    <w:rsid w:val="00DF18D4"/>
    <w:rsid w:val="00DF5B86"/>
    <w:rsid w:val="00E00976"/>
    <w:rsid w:val="00E20EDE"/>
    <w:rsid w:val="00E345A9"/>
    <w:rsid w:val="00E362EF"/>
    <w:rsid w:val="00E47BC4"/>
    <w:rsid w:val="00E7493A"/>
    <w:rsid w:val="00E93C64"/>
    <w:rsid w:val="00EB1719"/>
    <w:rsid w:val="00EB228B"/>
    <w:rsid w:val="00EC5EEC"/>
    <w:rsid w:val="00EC7EA8"/>
    <w:rsid w:val="00ED0656"/>
    <w:rsid w:val="00ED6949"/>
    <w:rsid w:val="00F039A4"/>
    <w:rsid w:val="00F21F69"/>
    <w:rsid w:val="00F267C9"/>
    <w:rsid w:val="00F6268C"/>
    <w:rsid w:val="00F7231D"/>
    <w:rsid w:val="00F83848"/>
    <w:rsid w:val="00F9004F"/>
    <w:rsid w:val="00F93CDB"/>
    <w:rsid w:val="00FB010E"/>
    <w:rsid w:val="00FD0365"/>
    <w:rsid w:val="00FE0FDD"/>
    <w:rsid w:val="00FE2511"/>
    <w:rsid w:val="00FE2D35"/>
    <w:rsid w:val="00FE3DD1"/>
    <w:rsid w:val="00FF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003D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12D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8A9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260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C2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2CB8"/>
  </w:style>
  <w:style w:type="paragraph" w:styleId="a9">
    <w:name w:val="footer"/>
    <w:basedOn w:val="a"/>
    <w:link w:val="aa"/>
    <w:uiPriority w:val="99"/>
    <w:unhideWhenUsed/>
    <w:rsid w:val="003C2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2CB8"/>
  </w:style>
  <w:style w:type="character" w:customStyle="1" w:styleId="unchanged">
    <w:name w:val="unchanged"/>
    <w:basedOn w:val="a0"/>
    <w:rsid w:val="005357B5"/>
  </w:style>
  <w:style w:type="character" w:customStyle="1" w:styleId="added">
    <w:name w:val="added"/>
    <w:basedOn w:val="a0"/>
    <w:rsid w:val="005357B5"/>
  </w:style>
  <w:style w:type="character" w:customStyle="1" w:styleId="removed">
    <w:name w:val="removed"/>
    <w:basedOn w:val="a0"/>
    <w:rsid w:val="005357B5"/>
  </w:style>
  <w:style w:type="character" w:styleId="ab">
    <w:name w:val="Emphasis"/>
    <w:basedOn w:val="a0"/>
    <w:uiPriority w:val="20"/>
    <w:qFormat/>
    <w:rsid w:val="00E0097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003D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12D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8A9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260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C2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2CB8"/>
  </w:style>
  <w:style w:type="paragraph" w:styleId="a9">
    <w:name w:val="footer"/>
    <w:basedOn w:val="a"/>
    <w:link w:val="aa"/>
    <w:uiPriority w:val="99"/>
    <w:unhideWhenUsed/>
    <w:rsid w:val="003C2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2CB8"/>
  </w:style>
  <w:style w:type="character" w:customStyle="1" w:styleId="unchanged">
    <w:name w:val="unchanged"/>
    <w:basedOn w:val="a0"/>
    <w:rsid w:val="005357B5"/>
  </w:style>
  <w:style w:type="character" w:customStyle="1" w:styleId="added">
    <w:name w:val="added"/>
    <w:basedOn w:val="a0"/>
    <w:rsid w:val="005357B5"/>
  </w:style>
  <w:style w:type="character" w:customStyle="1" w:styleId="removed">
    <w:name w:val="removed"/>
    <w:basedOn w:val="a0"/>
    <w:rsid w:val="005357B5"/>
  </w:style>
  <w:style w:type="character" w:styleId="ab">
    <w:name w:val="Emphasis"/>
    <w:basedOn w:val="a0"/>
    <w:uiPriority w:val="20"/>
    <w:qFormat/>
    <w:rsid w:val="00E009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1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422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165784334">
          <w:marLeft w:val="0"/>
          <w:marRight w:val="0"/>
          <w:marTop w:val="15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338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97C56-DC91-4CB4-B5AF-EC49C164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2321</Words>
  <Characters>13234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Юлия Александровна</dc:creator>
  <cp:lastModifiedBy>Admin</cp:lastModifiedBy>
  <cp:revision>2</cp:revision>
  <cp:lastPrinted>2025-02-24T06:54:00Z</cp:lastPrinted>
  <dcterms:created xsi:type="dcterms:W3CDTF">2026-06-16T11:22:00Z</dcterms:created>
  <dcterms:modified xsi:type="dcterms:W3CDTF">2026-06-16T11:22:00Z</dcterms:modified>
</cp:coreProperties>
</file>